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E5F" w:rsidRDefault="009C7E5F" w:rsidP="009C7E5F">
      <w:pPr>
        <w:pStyle w:val="DocTitle"/>
      </w:pPr>
      <w:bookmarkStart w:id="0" w:name="_GoBack"/>
      <w:bookmarkEnd w:id="0"/>
      <w:r>
        <w:t>Authorisation and Acknowledgement of Trading Conditions with Quarantine Conditions</w:t>
      </w:r>
    </w:p>
    <w:p w:rsidR="009C7E5F" w:rsidRDefault="009C7E5F" w:rsidP="009C7E5F"/>
    <w:p w:rsidR="000011C7" w:rsidRDefault="000011C7" w:rsidP="009C7E5F">
      <w:pPr>
        <w:pStyle w:val="NumberedPara1"/>
        <w:keepNext/>
        <w:rPr>
          <w:b/>
        </w:rPr>
      </w:pPr>
      <w:bookmarkStart w:id="1" w:name="_Ref415064880"/>
      <w:r>
        <w:rPr>
          <w:b/>
        </w:rPr>
        <w:t>Interpretation</w:t>
      </w:r>
    </w:p>
    <w:p w:rsidR="000011C7" w:rsidRPr="00505BA8" w:rsidRDefault="000011C7" w:rsidP="00505BA8">
      <w:pPr>
        <w:pStyle w:val="NumberedPara1"/>
        <w:keepNext/>
        <w:numPr>
          <w:ilvl w:val="0"/>
          <w:numId w:val="0"/>
        </w:numPr>
        <w:ind w:left="709"/>
      </w:pPr>
      <w:r w:rsidRPr="00505BA8">
        <w:t xml:space="preserve">The parties agree that terms in this Authority have the same meaning as provided in the Trading Conditions of the Company which are annexed to this Authority. </w:t>
      </w:r>
    </w:p>
    <w:p w:rsidR="009C7E5F" w:rsidRPr="009C7E5F" w:rsidRDefault="009C7E5F" w:rsidP="009C7E5F">
      <w:pPr>
        <w:pStyle w:val="NumberedPara1"/>
        <w:keepNext/>
        <w:rPr>
          <w:b/>
        </w:rPr>
      </w:pPr>
      <w:r w:rsidRPr="009C7E5F">
        <w:rPr>
          <w:b/>
        </w:rPr>
        <w:t>Authority for purposes of Customs Act 1901</w:t>
      </w:r>
      <w:bookmarkEnd w:id="1"/>
    </w:p>
    <w:p w:rsidR="009C7E5F" w:rsidRDefault="009C7E5F" w:rsidP="009C7E5F">
      <w:pPr>
        <w:pStyle w:val="BodyTextIndent"/>
      </w:pPr>
      <w:r>
        <w:t xml:space="preserve">In accordance with section 181 of the </w:t>
      </w:r>
      <w:r w:rsidRPr="009C7E5F">
        <w:rPr>
          <w:i/>
        </w:rPr>
        <w:t>Customs Act 1901</w:t>
      </w:r>
      <w:r>
        <w:t xml:space="preserve"> (Cth) (</w:t>
      </w:r>
      <w:r w:rsidRPr="009C7E5F">
        <w:rPr>
          <w:b/>
        </w:rPr>
        <w:t>Customs Act</w:t>
      </w:r>
      <w:r>
        <w:t>), *I/we                                                                                      (</w:t>
      </w:r>
      <w:r w:rsidRPr="009C7E5F">
        <w:rPr>
          <w:b/>
        </w:rPr>
        <w:t>Customer</w:t>
      </w:r>
      <w:r>
        <w:t xml:space="preserve">) hereby authorise </w:t>
      </w:r>
      <w:r w:rsidRPr="009C7E5F">
        <w:rPr>
          <w:b/>
        </w:rPr>
        <w:t>[INSERT COMPANY NAME] [INSERT ABN OR ACN]</w:t>
      </w:r>
      <w:r>
        <w:t xml:space="preserve"> holder of Customs Brokers Licence number </w:t>
      </w:r>
      <w:r w:rsidRPr="009C7E5F">
        <w:rPr>
          <w:b/>
        </w:rPr>
        <w:t>[INSERT CUSTOMS BROKERS LICENCE NUMBER]</w:t>
      </w:r>
      <w:r>
        <w:t xml:space="preserve"> (</w:t>
      </w:r>
      <w:r w:rsidRPr="009C7E5F">
        <w:rPr>
          <w:b/>
        </w:rPr>
        <w:t>Company</w:t>
      </w:r>
      <w:r>
        <w:t xml:space="preserve">), its nominees and/or subagents as may be appointed from time to time, to act as *my/our </w:t>
      </w:r>
      <w:r w:rsidR="009F5F67" w:rsidRPr="000011C7">
        <w:t>Licensed</w:t>
      </w:r>
      <w:r w:rsidR="009F5F67">
        <w:t xml:space="preserve"> </w:t>
      </w:r>
      <w:r>
        <w:t>Customs Broker for the purposes of the Customs Act ), and for any purpose as required to meet the</w:t>
      </w:r>
      <w:r w:rsidR="00166B00">
        <w:t xml:space="preserve"> quarantine or biosecurity</w:t>
      </w:r>
      <w:r>
        <w:t xml:space="preserve"> treatment standards and requirements of </w:t>
      </w:r>
      <w:r w:rsidR="006556B5" w:rsidRPr="00166B00">
        <w:t>Department of Agriculture</w:t>
      </w:r>
      <w:r w:rsidRPr="00166B00">
        <w:t xml:space="preserve"> </w:t>
      </w:r>
      <w:r w:rsidR="00166B00">
        <w:t xml:space="preserve">or any Government Authority </w:t>
      </w:r>
      <w:r w:rsidRPr="00166B00">
        <w:t xml:space="preserve">for the importation or exportation of any </w:t>
      </w:r>
      <w:r w:rsidR="006556B5" w:rsidRPr="00166B00">
        <w:t>Goods</w:t>
      </w:r>
      <w:r>
        <w:t>, at all places in the Commonwealth.</w:t>
      </w:r>
    </w:p>
    <w:p w:rsidR="009C7E5F" w:rsidRPr="009C7E5F" w:rsidRDefault="001F4D33" w:rsidP="009C7E5F">
      <w:pPr>
        <w:pStyle w:val="NumberedPara1"/>
        <w:keepNext/>
        <w:rPr>
          <w:b/>
        </w:rPr>
      </w:pPr>
      <w:r>
        <w:rPr>
          <w:b/>
        </w:rPr>
        <w:t xml:space="preserve">The </w:t>
      </w:r>
      <w:r w:rsidR="00BB63FE">
        <w:rPr>
          <w:b/>
        </w:rPr>
        <w:t>Department of Agriculture</w:t>
      </w:r>
      <w:r w:rsidR="009C7E5F" w:rsidRPr="009C7E5F">
        <w:rPr>
          <w:b/>
        </w:rPr>
        <w:t xml:space="preserve"> treatment standards and requirements </w:t>
      </w:r>
    </w:p>
    <w:p w:rsidR="009C7E5F" w:rsidRDefault="009C7E5F" w:rsidP="009C7E5F">
      <w:pPr>
        <w:pStyle w:val="NumberedPara2"/>
      </w:pPr>
      <w:r>
        <w:t>The Customer is aware that</w:t>
      </w:r>
      <w:r w:rsidR="001F4D33">
        <w:t xml:space="preserve"> the </w:t>
      </w:r>
      <w:r w:rsidR="00BB63FE">
        <w:t>Department of Agriculture</w:t>
      </w:r>
      <w:r>
        <w:t xml:space="preserve"> imposes strict quarantine standards on </w:t>
      </w:r>
      <w:r w:rsidR="006556B5" w:rsidRPr="00BF6068">
        <w:t>Goods</w:t>
      </w:r>
      <w:r w:rsidR="006556B5">
        <w:t xml:space="preserve"> </w:t>
      </w:r>
      <w:r>
        <w:t xml:space="preserve">that are imported into Australia and exported from Australia.  The monitoring </w:t>
      </w:r>
      <w:r w:rsidRPr="00BF6068">
        <w:t xml:space="preserve">of </w:t>
      </w:r>
      <w:r w:rsidR="006556B5" w:rsidRPr="00BF6068">
        <w:t>Goods</w:t>
      </w:r>
      <w:r w:rsidR="006556B5">
        <w:t xml:space="preserve"> </w:t>
      </w:r>
      <w:r>
        <w:t>provided by</w:t>
      </w:r>
      <w:r w:rsidR="001F4D33">
        <w:t xml:space="preserve"> the</w:t>
      </w:r>
      <w:r>
        <w:t xml:space="preserve"> </w:t>
      </w:r>
      <w:r w:rsidR="00BB63FE">
        <w:t>Department of Agriculture</w:t>
      </w:r>
      <w:r>
        <w:t xml:space="preserve"> is necessary in order to protect Australian and foreign agricultural production, the environment, the consumers and human health. </w:t>
      </w:r>
    </w:p>
    <w:p w:rsidR="009C7E5F" w:rsidRDefault="009C7E5F" w:rsidP="009C7E5F">
      <w:pPr>
        <w:pStyle w:val="NumberedPara2"/>
      </w:pPr>
      <w:r>
        <w:t>The Customer acknowledges that in order to meet quarantine standards for import or export clearance</w:t>
      </w:r>
      <w:r w:rsidRPr="00BF6068">
        <w:t xml:space="preserve">, </w:t>
      </w:r>
      <w:r w:rsidR="009F5F67" w:rsidRPr="00BF6068">
        <w:t>the</w:t>
      </w:r>
      <w:r w:rsidR="00BB63FE" w:rsidRPr="00BF6068">
        <w:t>Department</w:t>
      </w:r>
      <w:r w:rsidR="00BB63FE">
        <w:t xml:space="preserve"> of Agriculture</w:t>
      </w:r>
      <w:r>
        <w:t xml:space="preserve"> may require the </w:t>
      </w:r>
      <w:r w:rsidR="00D76C7F" w:rsidRPr="00BF6068">
        <w:t>Goods</w:t>
      </w:r>
      <w:r w:rsidR="00D76C7F">
        <w:t xml:space="preserve"> </w:t>
      </w:r>
      <w:r>
        <w:t>to undergo certain treatments.  These treatments may include heat treatment and the use of chemicals such as methyl bromide and ethylene oxide (</w:t>
      </w:r>
      <w:r w:rsidRPr="009C7E5F">
        <w:rPr>
          <w:b/>
        </w:rPr>
        <w:t>Treatment</w:t>
      </w:r>
      <w:r>
        <w:t xml:space="preserve">).  Please refer to clauses </w:t>
      </w:r>
      <w:r w:rsidR="007A465B">
        <w:fldChar w:fldCharType="begin"/>
      </w:r>
      <w:r w:rsidR="007A465B">
        <w:instrText xml:space="preserve"> REF _Ref415064908 \w \h </w:instrText>
      </w:r>
      <w:r w:rsidR="007A465B">
        <w:fldChar w:fldCharType="separate"/>
      </w:r>
      <w:r w:rsidR="00E84AB9">
        <w:t>5(a)</w:t>
      </w:r>
      <w:r w:rsidR="007A465B">
        <w:fldChar w:fldCharType="end"/>
      </w:r>
      <w:r>
        <w:t xml:space="preserve"> and </w:t>
      </w:r>
      <w:r w:rsidR="007A465B">
        <w:fldChar w:fldCharType="begin"/>
      </w:r>
      <w:r w:rsidR="007A465B">
        <w:instrText xml:space="preserve"> REF _Ref415064914 \w \h </w:instrText>
      </w:r>
      <w:r w:rsidR="007A465B">
        <w:fldChar w:fldCharType="separate"/>
      </w:r>
      <w:r w:rsidR="00E84AB9">
        <w:t>5(b)</w:t>
      </w:r>
      <w:r w:rsidR="007A465B">
        <w:fldChar w:fldCharType="end"/>
      </w:r>
      <w:r>
        <w:t xml:space="preserve"> </w:t>
      </w:r>
      <w:r w:rsidR="00BF6068">
        <w:t xml:space="preserve">of this Authority </w:t>
      </w:r>
      <w:r>
        <w:t xml:space="preserve">for a more detailed explanation of the Treatment. </w:t>
      </w:r>
    </w:p>
    <w:p w:rsidR="009C7E5F" w:rsidRDefault="009C7E5F" w:rsidP="009C7E5F">
      <w:pPr>
        <w:pStyle w:val="NumberedPara2"/>
      </w:pPr>
      <w:r>
        <w:t xml:space="preserve">The Customer acknowledges that the Treatment may cause </w:t>
      </w:r>
      <w:r w:rsidRPr="00BF6068">
        <w:t xml:space="preserve">the </w:t>
      </w:r>
      <w:r w:rsidR="00D76C7F" w:rsidRPr="00BF6068">
        <w:t>Goods</w:t>
      </w:r>
      <w:r w:rsidR="00D76C7F">
        <w:t xml:space="preserve"> </w:t>
      </w:r>
      <w:r>
        <w:t>to be affected in such a way that the commodities are no longer suitable for their intended end use.</w:t>
      </w:r>
    </w:p>
    <w:p w:rsidR="009C7E5F" w:rsidRDefault="009C7E5F" w:rsidP="009C7E5F">
      <w:pPr>
        <w:pStyle w:val="NumberedPara2"/>
      </w:pPr>
      <w:r>
        <w:t>The Customer accepts that the Company will liaise with</w:t>
      </w:r>
      <w:r w:rsidR="001F4D33">
        <w:t xml:space="preserve"> the</w:t>
      </w:r>
      <w:r>
        <w:t xml:space="preserve"> </w:t>
      </w:r>
      <w:r w:rsidR="00BB63FE">
        <w:t>Department of Agriculture</w:t>
      </w:r>
      <w:r>
        <w:t xml:space="preserve"> to determine whether the </w:t>
      </w:r>
      <w:r w:rsidR="00D76C7F" w:rsidRPr="00BF6068">
        <w:t>Goods are</w:t>
      </w:r>
      <w:r>
        <w:t xml:space="preserve"> required to undergo Treatment. </w:t>
      </w:r>
    </w:p>
    <w:p w:rsidR="009C7E5F" w:rsidRPr="009C7E5F" w:rsidRDefault="009C7E5F" w:rsidP="009C7E5F">
      <w:pPr>
        <w:pStyle w:val="NumberedPara1"/>
        <w:keepNext/>
        <w:rPr>
          <w:b/>
        </w:rPr>
      </w:pPr>
      <w:r w:rsidRPr="009C7E5F">
        <w:rPr>
          <w:b/>
        </w:rPr>
        <w:t>A prudent owner</w:t>
      </w:r>
    </w:p>
    <w:p w:rsidR="009C7E5F" w:rsidRDefault="009C7E5F" w:rsidP="009C7E5F">
      <w:pPr>
        <w:pStyle w:val="NumberedPara2"/>
      </w:pPr>
      <w:r>
        <w:t xml:space="preserve">The Customer undertakes to be responsible for their own knowledge regarding the quarantine treatment procedures and processes </w:t>
      </w:r>
      <w:r w:rsidRPr="009E06D0">
        <w:t xml:space="preserve">of </w:t>
      </w:r>
      <w:r w:rsidR="001F4D33" w:rsidRPr="009E06D0">
        <w:t>the</w:t>
      </w:r>
      <w:r w:rsidR="001F4D33">
        <w:t xml:space="preserve"> </w:t>
      </w:r>
      <w:r w:rsidR="00BB63FE">
        <w:t>Department of Agriculture</w:t>
      </w:r>
      <w:r>
        <w:t xml:space="preserve">.  The Customer acknowledges that the Customer has a duty to understand the risks involved.  The Customer must access this information for itself and may do so by requesting information in writing from the Company, an independent fumigator and/or </w:t>
      </w:r>
      <w:r w:rsidR="001F4D33">
        <w:t xml:space="preserve">the </w:t>
      </w:r>
      <w:r w:rsidR="00BB63FE">
        <w:t>Department of Agriculture</w:t>
      </w:r>
      <w:r>
        <w:t xml:space="preserve">. </w:t>
      </w:r>
    </w:p>
    <w:p w:rsidR="009C7E5F" w:rsidRDefault="009C7E5F" w:rsidP="009C7E5F">
      <w:pPr>
        <w:pStyle w:val="NumberedPara2"/>
      </w:pPr>
      <w:r>
        <w:t xml:space="preserve">The Customer undertakes to be responsible for written notice to the intended recipient of the product, whether it is a wholesaler, manufacturer or retailer, of the Treatment that will be or was undertaken.  The Customer also undertakes to </w:t>
      </w:r>
      <w:r>
        <w:lastRenderedPageBreak/>
        <w:t xml:space="preserve">ensure that the notice is signed by the wholesaler, manufacturer or retailer acknowledging they understand the Treatment process to be undertaken or that will be undertaken.  A copy of this signed notice must then be forwarded to the Company no later than 30 days after Treatment has taken place. </w:t>
      </w:r>
    </w:p>
    <w:p w:rsidR="009C7E5F" w:rsidRPr="009C7E5F" w:rsidRDefault="009C7E5F" w:rsidP="009C7E5F">
      <w:pPr>
        <w:pStyle w:val="NumberedPara1"/>
        <w:keepNext/>
        <w:rPr>
          <w:b/>
        </w:rPr>
      </w:pPr>
      <w:r w:rsidRPr="009C7E5F">
        <w:rPr>
          <w:b/>
        </w:rPr>
        <w:t>Information available</w:t>
      </w:r>
    </w:p>
    <w:p w:rsidR="009C7E5F" w:rsidRDefault="009C7E5F" w:rsidP="009C7E5F">
      <w:pPr>
        <w:pStyle w:val="NumberedPara2"/>
      </w:pPr>
      <w:bookmarkStart w:id="2" w:name="_Ref415064908"/>
      <w:r>
        <w:t xml:space="preserve">The </w:t>
      </w:r>
      <w:r w:rsidR="00BB63FE">
        <w:t>Department of Agriculture</w:t>
      </w:r>
      <w:r>
        <w:t xml:space="preserve"> websit</w:t>
      </w:r>
      <w:r w:rsidR="00E742FF">
        <w:t>e</w:t>
      </w:r>
      <w:r>
        <w:t xml:space="preserve"> </w:t>
      </w:r>
      <w:r w:rsidR="00E742FF">
        <w:t xml:space="preserve"> </w:t>
      </w:r>
      <w:hyperlink r:id="rId8" w:history="1">
        <w:r w:rsidR="00196F52" w:rsidRPr="000D74D8">
          <w:rPr>
            <w:rStyle w:val="Hyperlink"/>
          </w:rPr>
          <w:t>http://www.agriculture.gov.au/</w:t>
        </w:r>
      </w:hyperlink>
      <w:r w:rsidR="00196F52">
        <w:t xml:space="preserve"> </w:t>
      </w:r>
      <w:r>
        <w:t>provides general information on quarantine treatments and standards.</w:t>
      </w:r>
      <w:bookmarkEnd w:id="2"/>
    </w:p>
    <w:p w:rsidR="009C7E5F" w:rsidRDefault="009C7E5F" w:rsidP="009C7E5F">
      <w:pPr>
        <w:pStyle w:val="NumberedPara2"/>
      </w:pPr>
      <w:bookmarkStart w:id="3" w:name="_Ref415064914"/>
      <w:r>
        <w:t>The contact details for</w:t>
      </w:r>
      <w:r w:rsidR="001F4D33">
        <w:t xml:space="preserve"> the</w:t>
      </w:r>
      <w:r>
        <w:t xml:space="preserve"> </w:t>
      </w:r>
      <w:r w:rsidR="00BB63FE">
        <w:t>Department of Agriculture</w:t>
      </w:r>
      <w:r>
        <w:t xml:space="preserve"> may be found on its website</w:t>
      </w:r>
      <w:r w:rsidR="00E742FF">
        <w:t xml:space="preserve"> </w:t>
      </w:r>
      <w:r w:rsidR="00196F52" w:rsidRPr="00196F52">
        <w:t>http://www.agriculture.gov.au/</w:t>
      </w:r>
      <w:r>
        <w:t>..</w:t>
      </w:r>
      <w:bookmarkEnd w:id="3"/>
    </w:p>
    <w:p w:rsidR="009C7E5F" w:rsidRPr="009C7E5F" w:rsidRDefault="009C7E5F" w:rsidP="009C7E5F">
      <w:pPr>
        <w:pStyle w:val="NumberedPara1"/>
        <w:keepNext/>
        <w:rPr>
          <w:b/>
        </w:rPr>
      </w:pPr>
      <w:r w:rsidRPr="009C7E5F">
        <w:rPr>
          <w:b/>
        </w:rPr>
        <w:t xml:space="preserve">Avoiding damage to the </w:t>
      </w:r>
      <w:r w:rsidR="002868A1" w:rsidRPr="009E06D0">
        <w:rPr>
          <w:b/>
        </w:rPr>
        <w:t>Goods</w:t>
      </w:r>
    </w:p>
    <w:p w:rsidR="009C7E5F" w:rsidRDefault="009C7E5F" w:rsidP="009C7E5F">
      <w:pPr>
        <w:pStyle w:val="NumberedPara2"/>
      </w:pPr>
      <w:r>
        <w:t xml:space="preserve">The Company agrees that it will investigate the most suitable Treatment </w:t>
      </w:r>
      <w:r w:rsidR="009E06D0">
        <w:t xml:space="preserve">reasonably </w:t>
      </w:r>
      <w:r>
        <w:t xml:space="preserve">available for the Customer’s particular </w:t>
      </w:r>
      <w:r w:rsidR="00D76C7F" w:rsidRPr="009E06D0">
        <w:t>Goods</w:t>
      </w:r>
      <w:r>
        <w:t xml:space="preserve">. </w:t>
      </w:r>
    </w:p>
    <w:p w:rsidR="009C7E5F" w:rsidRDefault="009C7E5F" w:rsidP="009C7E5F">
      <w:pPr>
        <w:pStyle w:val="NumberedPara2"/>
      </w:pPr>
      <w:r>
        <w:t xml:space="preserve">The Customer acknowledges that the Company may undertake the investigation of how the standards and requirements of </w:t>
      </w:r>
      <w:r w:rsidR="001F4D33">
        <w:t xml:space="preserve">the </w:t>
      </w:r>
      <w:r w:rsidR="00BB63FE">
        <w:t>Department of Agriculture</w:t>
      </w:r>
      <w:r>
        <w:t xml:space="preserve"> will be met with the least detrimental effect on the Customer’s </w:t>
      </w:r>
      <w:r w:rsidR="00D76C7F" w:rsidRPr="009E06D0">
        <w:t>Goods</w:t>
      </w:r>
      <w:r w:rsidR="00D76C7F">
        <w:t xml:space="preserve"> </w:t>
      </w:r>
      <w:r>
        <w:t>by any one of the following means:</w:t>
      </w:r>
    </w:p>
    <w:p w:rsidR="009C7E5F" w:rsidRDefault="009C7E5F" w:rsidP="009C7E5F">
      <w:pPr>
        <w:pStyle w:val="NumberedPara3"/>
      </w:pPr>
      <w:r>
        <w:t>by seeking advice from an independent fumigator;</w:t>
      </w:r>
    </w:p>
    <w:p w:rsidR="009C7E5F" w:rsidRDefault="009C7E5F" w:rsidP="009C7E5F">
      <w:pPr>
        <w:pStyle w:val="NumberedPara3"/>
      </w:pPr>
      <w:r>
        <w:t xml:space="preserve">by sourcing information from </w:t>
      </w:r>
      <w:r w:rsidR="001F4D33">
        <w:t xml:space="preserve">the </w:t>
      </w:r>
      <w:r w:rsidR="00BB63FE">
        <w:t>Department of Agriculture</w:t>
      </w:r>
      <w:r>
        <w:t>;</w:t>
      </w:r>
    </w:p>
    <w:p w:rsidR="009C7E5F" w:rsidRDefault="009C7E5F" w:rsidP="009C7E5F">
      <w:pPr>
        <w:pStyle w:val="NumberedPara3"/>
      </w:pPr>
      <w:r>
        <w:t>by arranging for a sample of the</w:t>
      </w:r>
      <w:r w:rsidR="002868A1">
        <w:t xml:space="preserve"> </w:t>
      </w:r>
      <w:r w:rsidR="002868A1" w:rsidRPr="009E06D0">
        <w:t>Goods</w:t>
      </w:r>
      <w:r>
        <w:t xml:space="preserve"> to undergo a controlled treatment test; or </w:t>
      </w:r>
    </w:p>
    <w:p w:rsidR="009C7E5F" w:rsidRDefault="009C7E5F" w:rsidP="009C7E5F">
      <w:pPr>
        <w:pStyle w:val="NumberedPara3"/>
      </w:pPr>
      <w:r>
        <w:t>by using past experience as a basis for the decision.</w:t>
      </w:r>
    </w:p>
    <w:p w:rsidR="009C7E5F" w:rsidRDefault="009C7E5F" w:rsidP="009C7E5F">
      <w:pPr>
        <w:pStyle w:val="NumberedPara2"/>
      </w:pPr>
      <w:r>
        <w:t xml:space="preserve">The Company will carry out investigation with diligence.  Where the Company’s investigation concludes that the product may be detrimentally affected by the Treatment (meaning </w:t>
      </w:r>
      <w:r w:rsidRPr="009E06D0">
        <w:t xml:space="preserve">the </w:t>
      </w:r>
      <w:r w:rsidR="00D76C7F" w:rsidRPr="009E06D0">
        <w:t>Goods are</w:t>
      </w:r>
      <w:r>
        <w:t xml:space="preserve"> no longer suitable </w:t>
      </w:r>
      <w:r w:rsidRPr="009E06D0">
        <w:t xml:space="preserve">for </w:t>
      </w:r>
      <w:r w:rsidR="00D76C7F" w:rsidRPr="009E06D0">
        <w:t>their</w:t>
      </w:r>
      <w:r w:rsidR="00D76C7F">
        <w:t xml:space="preserve"> </w:t>
      </w:r>
      <w:r>
        <w:t>intended use) the Company will advise the Customer of its findings.</w:t>
      </w:r>
    </w:p>
    <w:p w:rsidR="009C7E5F" w:rsidRDefault="009C7E5F" w:rsidP="009C7E5F">
      <w:pPr>
        <w:pStyle w:val="NumberedPara2"/>
      </w:pPr>
      <w:r>
        <w:t xml:space="preserve">The Customer agrees that in order for the Company to fully investigate the safety and the effect of a treatment </w:t>
      </w:r>
      <w:r w:rsidRPr="009E06D0">
        <w:t xml:space="preserve">on particular </w:t>
      </w:r>
      <w:r w:rsidR="00D76C7F" w:rsidRPr="009E06D0">
        <w:t>Goods</w:t>
      </w:r>
      <w:r>
        <w:t>, the Company must have sufficient time to investigate the matter.  The Company may estimate a sufficient time and notify the Customer of that time period if requested to do so by the Customer.</w:t>
      </w:r>
    </w:p>
    <w:p w:rsidR="009C7E5F" w:rsidRPr="009C7E5F" w:rsidRDefault="009C7E5F" w:rsidP="009C7E5F">
      <w:pPr>
        <w:pStyle w:val="NumberedPara1"/>
        <w:keepNext/>
        <w:rPr>
          <w:b/>
        </w:rPr>
      </w:pPr>
      <w:r w:rsidRPr="009C7E5F">
        <w:rPr>
          <w:b/>
        </w:rPr>
        <w:t>Customer’s consent</w:t>
      </w:r>
    </w:p>
    <w:p w:rsidR="009C7E5F" w:rsidRDefault="009C7E5F" w:rsidP="009C7E5F">
      <w:pPr>
        <w:pStyle w:val="BodyTextIndent"/>
      </w:pPr>
      <w:r>
        <w:t xml:space="preserve">The Customer acknowledges that an investigation may be required into the need for Treatment of </w:t>
      </w:r>
      <w:r w:rsidRPr="009E06D0">
        <w:t xml:space="preserve">particular </w:t>
      </w:r>
      <w:r w:rsidR="00D76C7F" w:rsidRPr="009E06D0">
        <w:t>Goods</w:t>
      </w:r>
      <w:r>
        <w:t xml:space="preserve">.  The Customer authorises the Company to conduct an investigation into whether the </w:t>
      </w:r>
      <w:r w:rsidR="0005074F" w:rsidRPr="009E06D0">
        <w:t>Goods</w:t>
      </w:r>
      <w:r w:rsidR="0005074F">
        <w:t xml:space="preserve"> </w:t>
      </w:r>
      <w:r>
        <w:t xml:space="preserve">must receive Treatment.  On completion of the Company’s investigations the Company may decide </w:t>
      </w:r>
      <w:r w:rsidRPr="009E06D0">
        <w:t xml:space="preserve">that particular </w:t>
      </w:r>
      <w:r w:rsidR="0005074F" w:rsidRPr="009E06D0">
        <w:t>Goods require</w:t>
      </w:r>
      <w:r>
        <w:t xml:space="preserve"> Treatment.  The Customer must consent to the Company’s selection of Treatments to be undertaken.</w:t>
      </w:r>
    </w:p>
    <w:p w:rsidR="009C7E5F" w:rsidRPr="009C7E5F" w:rsidRDefault="009C7E5F" w:rsidP="009C7E5F">
      <w:pPr>
        <w:pStyle w:val="NumberedPara1"/>
        <w:keepNext/>
        <w:rPr>
          <w:b/>
        </w:rPr>
      </w:pPr>
      <w:r w:rsidRPr="009C7E5F">
        <w:rPr>
          <w:b/>
        </w:rPr>
        <w:t>Liability</w:t>
      </w:r>
    </w:p>
    <w:p w:rsidR="009C7E5F" w:rsidRDefault="009C7E5F" w:rsidP="009C7E5F">
      <w:pPr>
        <w:pStyle w:val="NumberedPara2"/>
      </w:pPr>
      <w:r>
        <w:t xml:space="preserve">The Company does not accept liability for any damage to the Customer’s </w:t>
      </w:r>
      <w:r w:rsidR="0005074F" w:rsidRPr="009E06D0">
        <w:t>Goods</w:t>
      </w:r>
      <w:r w:rsidR="0005074F">
        <w:t xml:space="preserve"> </w:t>
      </w:r>
      <w:r>
        <w:t xml:space="preserve">arising from a Treatment undertaken in order to meet </w:t>
      </w:r>
      <w:r w:rsidR="001F4D33">
        <w:t xml:space="preserve">the </w:t>
      </w:r>
      <w:r w:rsidR="00BB63FE">
        <w:t>Department of Agriculture</w:t>
      </w:r>
      <w:r>
        <w:t xml:space="preserve"> quarantine standards and requirements or as a result of the Company’s recommendation to have an investigation carried out.</w:t>
      </w:r>
    </w:p>
    <w:p w:rsidR="009C7E5F" w:rsidRDefault="009C7E5F" w:rsidP="009C7E5F">
      <w:pPr>
        <w:pStyle w:val="NumberedPara2"/>
      </w:pPr>
      <w:r>
        <w:lastRenderedPageBreak/>
        <w:t xml:space="preserve">The Company will not be liable for Treatment of the </w:t>
      </w:r>
      <w:r w:rsidR="0005074F" w:rsidRPr="009E06D0">
        <w:t>Goods</w:t>
      </w:r>
      <w:r w:rsidR="0005074F">
        <w:t xml:space="preserve"> </w:t>
      </w:r>
      <w:r>
        <w:t xml:space="preserve">resulting from an incomplete investigation or recommendation by the Company to </w:t>
      </w:r>
      <w:r w:rsidR="001F4D33">
        <w:t xml:space="preserve">the </w:t>
      </w:r>
      <w:r w:rsidR="00BB63FE">
        <w:t>Department of Agriculture</w:t>
      </w:r>
      <w:r>
        <w:t xml:space="preserve">, where the Customer did not provide the Company with sufficient time to properly carry out its investigation with regard to the potential effect of the Treatment on the </w:t>
      </w:r>
      <w:r w:rsidR="0005074F" w:rsidRPr="009E06D0">
        <w:t>Goods</w:t>
      </w:r>
      <w:r>
        <w:t xml:space="preserve">. </w:t>
      </w:r>
    </w:p>
    <w:p w:rsidR="009C7E5F" w:rsidRDefault="009C7E5F" w:rsidP="009C7E5F">
      <w:pPr>
        <w:pStyle w:val="NumberedPara2"/>
      </w:pPr>
      <w:bookmarkStart w:id="4" w:name="_Ref415064862"/>
      <w:r>
        <w:t>The Company will not be held liable for any acts or omissions that cause the Customer to suffer loss or any acts of negligence performed by the Company, its directors, employees, nominee’s and/or subagents performed in the investigation and/or provision of its services.</w:t>
      </w:r>
      <w:bookmarkEnd w:id="4"/>
    </w:p>
    <w:p w:rsidR="009C7E5F" w:rsidRDefault="000011C7" w:rsidP="009C7E5F">
      <w:pPr>
        <w:pStyle w:val="NumberedPara2"/>
      </w:pPr>
      <w:r>
        <w:t xml:space="preserve">Subject to </w:t>
      </w:r>
      <w:r w:rsidR="00166B00" w:rsidRPr="00AE3F7A">
        <w:rPr>
          <w:highlight w:val="yellow"/>
        </w:rPr>
        <w:t xml:space="preserve">clause </w:t>
      </w:r>
      <w:r w:rsidR="00E84AB9">
        <w:rPr>
          <w:highlight w:val="yellow"/>
        </w:rPr>
        <w:fldChar w:fldCharType="begin"/>
      </w:r>
      <w:r w:rsidR="00E84AB9">
        <w:rPr>
          <w:highlight w:val="yellow"/>
        </w:rPr>
        <w:instrText xml:space="preserve"> REF _Ref415064872 \r \h </w:instrText>
      </w:r>
      <w:r w:rsidR="00E84AB9">
        <w:rPr>
          <w:highlight w:val="yellow"/>
        </w:rPr>
      </w:r>
      <w:r w:rsidR="00E84AB9">
        <w:rPr>
          <w:highlight w:val="yellow"/>
        </w:rPr>
        <w:fldChar w:fldCharType="separate"/>
      </w:r>
      <w:r w:rsidR="00E84AB9">
        <w:rPr>
          <w:highlight w:val="yellow"/>
        </w:rPr>
        <w:t>14</w:t>
      </w:r>
      <w:r w:rsidR="00E84AB9">
        <w:rPr>
          <w:highlight w:val="yellow"/>
        </w:rPr>
        <w:fldChar w:fldCharType="end"/>
      </w:r>
      <w:r w:rsidR="00E0332F">
        <w:t xml:space="preserve"> of this Authority, and w</w:t>
      </w:r>
      <w:r w:rsidR="009C7E5F">
        <w:t>ithout limitation to the indemnity set out in the Trading Conditions of the Company which are annexed to this Authority, the Customer will indemnify the Company in respect of:</w:t>
      </w:r>
    </w:p>
    <w:p w:rsidR="009C7E5F" w:rsidRDefault="009C7E5F" w:rsidP="009C7E5F">
      <w:pPr>
        <w:pStyle w:val="NumberedPara3"/>
      </w:pPr>
      <w:r>
        <w:t xml:space="preserve">any costs incurred in carrying out an investigation or the costs associated with Treatment of the </w:t>
      </w:r>
      <w:r w:rsidR="0005074F" w:rsidRPr="009E06D0">
        <w:t>Goods</w:t>
      </w:r>
      <w:r>
        <w:t>, where those costs were incurred on behalf of the Customer;</w:t>
      </w:r>
    </w:p>
    <w:p w:rsidR="009C7E5F" w:rsidRDefault="009C7E5F" w:rsidP="009C7E5F">
      <w:pPr>
        <w:pStyle w:val="NumberedPara3"/>
      </w:pPr>
      <w:r>
        <w:t>any penalties, fines, damages, losses, liabilities, legal costs (calculated on a solicitor client basis) incurred by the Company (</w:t>
      </w:r>
      <w:r w:rsidRPr="009C7E5F">
        <w:rPr>
          <w:b/>
        </w:rPr>
        <w:t>Cost</w:t>
      </w:r>
      <w:r>
        <w:t>) in performing services authorised under this Authority, regardless of whether the Cost was a result of the negligent or wilful act or omission of the Company, its offices, employees, agents, nominees or sub-contractors; and</w:t>
      </w:r>
    </w:p>
    <w:p w:rsidR="009C7E5F" w:rsidRDefault="009C7E5F" w:rsidP="009C7E5F">
      <w:pPr>
        <w:pStyle w:val="NumberedPara3"/>
      </w:pPr>
      <w:r>
        <w:t>any claims made by sub-contractors or third parties concerning the provision of the Company’s services in investigating and arranging suitable Treatment for the</w:t>
      </w:r>
      <w:r w:rsidR="002868A1">
        <w:t xml:space="preserve"> Goods</w:t>
      </w:r>
      <w:r>
        <w:t>.</w:t>
      </w:r>
    </w:p>
    <w:p w:rsidR="009C7E5F" w:rsidRDefault="009C7E5F" w:rsidP="009C7E5F">
      <w:pPr>
        <w:pStyle w:val="NumberedPara2"/>
      </w:pPr>
      <w:r>
        <w:t xml:space="preserve">The Company's liability for any loss or damage resulting directly or indirectly from any act or omission by the Company, its officers, employees, agents, nominees or sub-contractors, in relation to services performed under this Authority is limited to the full </w:t>
      </w:r>
      <w:r w:rsidRPr="00CF2D09">
        <w:t>extent</w:t>
      </w:r>
      <w:r>
        <w:t>permitted by the law.</w:t>
      </w:r>
    </w:p>
    <w:p w:rsidR="009C7E5F" w:rsidRDefault="009C7E5F" w:rsidP="009C7E5F">
      <w:pPr>
        <w:pStyle w:val="NumberedPara2"/>
      </w:pPr>
      <w:r>
        <w:t xml:space="preserve">The Customer must have or must take out an insurance policy to cover any damage to the </w:t>
      </w:r>
      <w:r w:rsidR="0005074F" w:rsidRPr="00CF2D09">
        <w:t>Goods</w:t>
      </w:r>
      <w:r w:rsidR="0005074F">
        <w:t xml:space="preserve"> </w:t>
      </w:r>
      <w:r>
        <w:t xml:space="preserve">caused by a Treatment required in order to receive </w:t>
      </w:r>
      <w:r w:rsidR="001F4D33">
        <w:t xml:space="preserve">the </w:t>
      </w:r>
      <w:r w:rsidR="00BB63FE">
        <w:t>Department of Agriculture</w:t>
      </w:r>
      <w:r>
        <w:t xml:space="preserve">’s clearance for the </w:t>
      </w:r>
      <w:r w:rsidR="0005074F" w:rsidRPr="00CF2D09">
        <w:t>Goods</w:t>
      </w:r>
      <w:r w:rsidR="0005074F">
        <w:t xml:space="preserve"> </w:t>
      </w:r>
      <w:r>
        <w:t xml:space="preserve">to be imported or exported.  The insurance policy must cover the full value of the </w:t>
      </w:r>
      <w:r w:rsidR="0005074F" w:rsidRPr="00CF2D09">
        <w:t>Goods</w:t>
      </w:r>
      <w:r>
        <w:t>.</w:t>
      </w:r>
    </w:p>
    <w:p w:rsidR="009C7E5F" w:rsidRDefault="009C7E5F" w:rsidP="009C7E5F">
      <w:pPr>
        <w:pStyle w:val="NumberedPara2"/>
      </w:pPr>
      <w:r>
        <w:t>There is no need for the Company to suffer or incur any losses, costs, damages, liabilities, judgments, penalties or expenses before requiring payment from the Customer.</w:t>
      </w:r>
    </w:p>
    <w:p w:rsidR="009C7E5F" w:rsidRPr="009C7E5F" w:rsidRDefault="009C7E5F" w:rsidP="009C7E5F">
      <w:pPr>
        <w:pStyle w:val="NumberedPara1"/>
        <w:keepNext/>
        <w:rPr>
          <w:b/>
        </w:rPr>
      </w:pPr>
      <w:bookmarkStart w:id="5" w:name="_Ref415064885"/>
      <w:r w:rsidRPr="009C7E5F">
        <w:rPr>
          <w:b/>
        </w:rPr>
        <w:t>Authority for GST purposes</w:t>
      </w:r>
      <w:bookmarkEnd w:id="5"/>
    </w:p>
    <w:p w:rsidR="009C7E5F" w:rsidRDefault="009C7E5F" w:rsidP="009C7E5F">
      <w:pPr>
        <w:pStyle w:val="BodyTextIndent"/>
      </w:pPr>
      <w:r>
        <w:t xml:space="preserve">In addition to the authorisation pursuant to clause </w:t>
      </w:r>
      <w:r w:rsidR="007A465B">
        <w:fldChar w:fldCharType="begin"/>
      </w:r>
      <w:r w:rsidR="007A465B">
        <w:instrText xml:space="preserve"> REF _Ref415064880 \w \h </w:instrText>
      </w:r>
      <w:r w:rsidR="007A465B">
        <w:fldChar w:fldCharType="separate"/>
      </w:r>
      <w:r w:rsidR="008B1FE2">
        <w:t>1</w:t>
      </w:r>
      <w:r w:rsidR="007A465B">
        <w:fldChar w:fldCharType="end"/>
      </w:r>
      <w:r>
        <w:t xml:space="preserve"> of this Authority, the Customer further authorises the Company to </w:t>
      </w:r>
      <w:r w:rsidRPr="00CF2D09">
        <w:t xml:space="preserve">quote </w:t>
      </w:r>
      <w:r w:rsidR="006556B5" w:rsidRPr="00505BA8">
        <w:t xml:space="preserve">the Customer's ABN as may be required by the ATO, GST Law </w:t>
      </w:r>
      <w:r w:rsidR="006556B5" w:rsidRPr="00CF2D09">
        <w:t xml:space="preserve"> </w:t>
      </w:r>
      <w:r>
        <w:t>any other related legislation in respect of:</w:t>
      </w:r>
    </w:p>
    <w:p w:rsidR="009C7E5F" w:rsidRDefault="009C7E5F" w:rsidP="009C7E5F">
      <w:pPr>
        <w:pStyle w:val="NumberedPara2"/>
      </w:pPr>
      <w:r>
        <w:t xml:space="preserve">imported goods at the time of making any form of reporting </w:t>
      </w:r>
      <w:r w:rsidRPr="00CF2D09">
        <w:t xml:space="preserve">to </w:t>
      </w:r>
      <w:r w:rsidR="0005074F" w:rsidRPr="00E0332F">
        <w:t>Customs</w:t>
      </w:r>
      <w:r>
        <w:t>; and</w:t>
      </w:r>
    </w:p>
    <w:p w:rsidR="009C7E5F" w:rsidRDefault="009C7E5F" w:rsidP="009C7E5F">
      <w:pPr>
        <w:pStyle w:val="NumberedPara2"/>
      </w:pPr>
      <w:r>
        <w:t>exported goods at the time of making any form of reporting to Customs.</w:t>
      </w:r>
    </w:p>
    <w:p w:rsidR="009C7E5F" w:rsidRPr="009C7E5F" w:rsidRDefault="009C7E5F" w:rsidP="009C7E5F">
      <w:pPr>
        <w:pStyle w:val="NumberedPara1"/>
        <w:keepNext/>
        <w:rPr>
          <w:b/>
        </w:rPr>
      </w:pPr>
      <w:r w:rsidRPr="009C7E5F">
        <w:rPr>
          <w:b/>
        </w:rPr>
        <w:t>Authority for all other legislative purposes</w:t>
      </w:r>
    </w:p>
    <w:p w:rsidR="009C7E5F" w:rsidRDefault="009C7E5F" w:rsidP="009C7E5F">
      <w:pPr>
        <w:pStyle w:val="BodyTextIndent"/>
      </w:pPr>
      <w:r>
        <w:t xml:space="preserve">Without limiting the generality of the authorisation and appointment pursuant to clauses </w:t>
      </w:r>
      <w:r w:rsidR="007A465B">
        <w:fldChar w:fldCharType="begin"/>
      </w:r>
      <w:r w:rsidR="007A465B">
        <w:instrText xml:space="preserve"> REF _Ref415064880 \w \h </w:instrText>
      </w:r>
      <w:r w:rsidR="007A465B">
        <w:fldChar w:fldCharType="separate"/>
      </w:r>
      <w:r w:rsidR="00E84AB9">
        <w:t>1</w:t>
      </w:r>
      <w:r w:rsidR="007A465B">
        <w:fldChar w:fldCharType="end"/>
      </w:r>
      <w:r>
        <w:t xml:space="preserve"> and </w:t>
      </w:r>
      <w:r w:rsidR="007A465B">
        <w:fldChar w:fldCharType="begin"/>
      </w:r>
      <w:r w:rsidR="007A465B">
        <w:instrText xml:space="preserve"> REF _Ref415064885 \w \h </w:instrText>
      </w:r>
      <w:r w:rsidR="007A465B">
        <w:fldChar w:fldCharType="separate"/>
      </w:r>
      <w:r w:rsidR="00E84AB9">
        <w:t>9</w:t>
      </w:r>
      <w:r w:rsidR="007A465B">
        <w:fldChar w:fldCharType="end"/>
      </w:r>
      <w:r>
        <w:t xml:space="preserve"> of this Authority, </w:t>
      </w:r>
      <w:r w:rsidR="00CF2D09">
        <w:t xml:space="preserve">and without limiting the generality or scope of the actions </w:t>
      </w:r>
      <w:r w:rsidR="00E0332F">
        <w:t>contemplated, required or permitted in order for the Company to carry out the Services and comply with its Reporting Obligations and Licences,</w:t>
      </w:r>
      <w:r>
        <w:t xml:space="preserve">the Customer appoints the Company to act on behalf of the Customer for all purposes contemplated by any Customs Related Law </w:t>
      </w:r>
      <w:r>
        <w:lastRenderedPageBreak/>
        <w:t>and for any purpose required to assist with import, export or transportation of the goods of the Customer.</w:t>
      </w:r>
    </w:p>
    <w:p w:rsidR="009C7E5F" w:rsidRPr="009C7E5F" w:rsidRDefault="009C7E5F" w:rsidP="009C7E5F">
      <w:pPr>
        <w:pStyle w:val="NumberedPara1"/>
        <w:keepNext/>
        <w:rPr>
          <w:b/>
        </w:rPr>
      </w:pPr>
      <w:r w:rsidRPr="009C7E5F">
        <w:rPr>
          <w:b/>
        </w:rPr>
        <w:t>Authority for related purposes</w:t>
      </w:r>
    </w:p>
    <w:p w:rsidR="008B1FE2" w:rsidRPr="000011C7" w:rsidRDefault="009C7E5F" w:rsidP="008B1FE2">
      <w:pPr>
        <w:pStyle w:val="NumberedPara1"/>
        <w:keepNext/>
        <w:rPr>
          <w:b/>
        </w:rPr>
      </w:pPr>
      <w:r>
        <w:t>This Authority extends to authorise the Company to attend to all other actions requested by Customs related to the clearance, carriage and delivery of the goods.</w:t>
      </w:r>
      <w:r w:rsidR="008B1FE2" w:rsidRPr="00E0332F">
        <w:rPr>
          <w:b/>
        </w:rPr>
        <w:t xml:space="preserve">Acknowledgement of Trading Conditions </w:t>
      </w:r>
    </w:p>
    <w:p w:rsidR="008B1FE2" w:rsidRPr="000011C7" w:rsidRDefault="008B1FE2" w:rsidP="008B1FE2">
      <w:pPr>
        <w:pStyle w:val="NumberedPara2"/>
        <w:numPr>
          <w:ilvl w:val="0"/>
          <w:numId w:val="0"/>
        </w:numPr>
        <w:ind w:left="709"/>
      </w:pPr>
      <w:r w:rsidRPr="00E0332F">
        <w:t xml:space="preserve">The Customer acknowledges receipt of the Trading Conditions of the Company which are annexed to this Authority and form part of </w:t>
      </w:r>
      <w:r w:rsidRPr="00505BA8">
        <w:t>this Authority</w:t>
      </w:r>
      <w:r w:rsidRPr="00E0332F">
        <w:t xml:space="preserve"> and the Services Agreement.</w:t>
      </w:r>
    </w:p>
    <w:p w:rsidR="008B1FE2" w:rsidRPr="00E0332F" w:rsidRDefault="008B1FE2" w:rsidP="008B1FE2">
      <w:pPr>
        <w:pStyle w:val="NumberedPara1"/>
        <w:keepNext/>
        <w:rPr>
          <w:b/>
        </w:rPr>
      </w:pPr>
      <w:r w:rsidRPr="00E0332F">
        <w:rPr>
          <w:b/>
        </w:rPr>
        <w:t xml:space="preserve">Acceptance of Trading Conditions </w:t>
      </w:r>
    </w:p>
    <w:p w:rsidR="008B1FE2" w:rsidRPr="00E0332F" w:rsidRDefault="008B1FE2" w:rsidP="008B1FE2">
      <w:pPr>
        <w:pStyle w:val="NumberedPara2"/>
      </w:pPr>
      <w:r w:rsidRPr="00E0332F">
        <w:t>The Customer agrees that all transactions undertaken by the Company, its nominees and/or its agents on behalf of the Customer or in the performance of the Services or otherwise as provided for in the Trading Conditions, are done so subject to the Trading Conditions.</w:t>
      </w:r>
    </w:p>
    <w:p w:rsidR="009C7E5F" w:rsidRDefault="009C7E5F" w:rsidP="009C7E5F">
      <w:pPr>
        <w:pStyle w:val="NumberedPara2"/>
      </w:pPr>
      <w:r>
        <w:t>The Customer agrees that it accepts to be bound by this Authority and the Trading Conditions.</w:t>
      </w:r>
    </w:p>
    <w:p w:rsidR="009C7E5F" w:rsidRDefault="009C7E5F" w:rsidP="009C7E5F">
      <w:pPr>
        <w:pStyle w:val="NumberedPara2"/>
      </w:pPr>
      <w:r>
        <w:t>The Authorised Signatory whose name is set out below warrants that it is authorised to enter into this Authority on behalf of the Customer.</w:t>
      </w:r>
    </w:p>
    <w:p w:rsidR="009C7E5F" w:rsidRPr="000011C7" w:rsidRDefault="009C7E5F" w:rsidP="009C7E5F">
      <w:pPr>
        <w:pStyle w:val="NumberedPara1"/>
        <w:keepNext/>
        <w:rPr>
          <w:b/>
        </w:rPr>
      </w:pPr>
      <w:bookmarkStart w:id="6" w:name="_Ref415064872"/>
      <w:r w:rsidRPr="000011C7">
        <w:rPr>
          <w:b/>
        </w:rPr>
        <w:t>Consumer provisions</w:t>
      </w:r>
      <w:bookmarkEnd w:id="6"/>
    </w:p>
    <w:p w:rsidR="009C7E5F" w:rsidRPr="000011C7" w:rsidRDefault="009C7E5F" w:rsidP="009C7E5F">
      <w:pPr>
        <w:pStyle w:val="NumberedPara2"/>
      </w:pPr>
      <w:r w:rsidRPr="000011C7">
        <w:t xml:space="preserve">For the purposes of this clause </w:t>
      </w:r>
      <w:r w:rsidR="007A465B" w:rsidRPr="00E84AB9">
        <w:fldChar w:fldCharType="begin"/>
      </w:r>
      <w:r w:rsidR="007A465B" w:rsidRPr="000011C7">
        <w:instrText xml:space="preserve"> REF _Ref415064872 \w \h </w:instrText>
      </w:r>
      <w:r w:rsidR="00051605" w:rsidRPr="00505BA8">
        <w:instrText xml:space="preserve"> \* MERGEFORMAT </w:instrText>
      </w:r>
      <w:r w:rsidR="007A465B" w:rsidRPr="00E84AB9">
        <w:fldChar w:fldCharType="separate"/>
      </w:r>
      <w:r w:rsidR="00E84AB9">
        <w:t>14</w:t>
      </w:r>
      <w:r w:rsidR="007A465B" w:rsidRPr="00E84AB9">
        <w:fldChar w:fldCharType="end"/>
      </w:r>
      <w:r w:rsidRPr="000011C7">
        <w:t>, the following definitions apply:</w:t>
      </w:r>
    </w:p>
    <w:p w:rsidR="009C7E5F" w:rsidRPr="000011C7" w:rsidRDefault="009C7E5F" w:rsidP="009C7E5F">
      <w:pPr>
        <w:pStyle w:val="NumberedPara3"/>
      </w:pPr>
      <w:r w:rsidRPr="000011C7">
        <w:rPr>
          <w:b/>
        </w:rPr>
        <w:t>Competition and Consumer Act</w:t>
      </w:r>
      <w:r w:rsidRPr="000011C7">
        <w:t xml:space="preserve"> means the </w:t>
      </w:r>
      <w:r w:rsidRPr="000011C7">
        <w:rPr>
          <w:i/>
        </w:rPr>
        <w:t>Competition and Consumer Act 2010</w:t>
      </w:r>
      <w:r w:rsidRPr="000011C7">
        <w:t xml:space="preserve"> (Cth);</w:t>
      </w:r>
    </w:p>
    <w:p w:rsidR="009C7E5F" w:rsidRPr="000011C7" w:rsidRDefault="009C7E5F" w:rsidP="009C7E5F">
      <w:pPr>
        <w:pStyle w:val="NumberedPara3"/>
      </w:pPr>
      <w:r w:rsidRPr="000011C7">
        <w:rPr>
          <w:b/>
        </w:rPr>
        <w:t>Consumer Contract</w:t>
      </w:r>
      <w:r w:rsidRPr="000011C7">
        <w:t xml:space="preserve"> means a contract between the Company and the Customer for a supply of services to a Customer that is an individual whose acquisition of the services is wholly or predominantly for personal, domestic or household use or consumption;</w:t>
      </w:r>
    </w:p>
    <w:p w:rsidR="009C7E5F" w:rsidRPr="000011C7" w:rsidRDefault="009C7E5F" w:rsidP="009C7E5F">
      <w:pPr>
        <w:pStyle w:val="NumberedPara3"/>
      </w:pPr>
      <w:r w:rsidRPr="000011C7">
        <w:rPr>
          <w:b/>
        </w:rPr>
        <w:t>Shipping Contract</w:t>
      </w:r>
      <w:r w:rsidRPr="000011C7">
        <w:t xml:space="preserve"> means:</w:t>
      </w:r>
    </w:p>
    <w:p w:rsidR="009C7E5F" w:rsidRPr="000011C7" w:rsidRDefault="009C7E5F" w:rsidP="009C7E5F">
      <w:pPr>
        <w:pStyle w:val="NumberedPara4"/>
      </w:pPr>
      <w:r w:rsidRPr="000011C7">
        <w:t>a contract of marine salvage or towage; or</w:t>
      </w:r>
    </w:p>
    <w:p w:rsidR="009C7E5F" w:rsidRPr="000011C7" w:rsidRDefault="009C7E5F" w:rsidP="009C7E5F">
      <w:pPr>
        <w:pStyle w:val="NumberedPara4"/>
      </w:pPr>
      <w:r w:rsidRPr="000011C7">
        <w:t>a charterparty of a ship; or</w:t>
      </w:r>
    </w:p>
    <w:p w:rsidR="009C7E5F" w:rsidRPr="000011C7" w:rsidRDefault="009C7E5F" w:rsidP="009C7E5F">
      <w:pPr>
        <w:pStyle w:val="NumberedPara4"/>
      </w:pPr>
      <w:r w:rsidRPr="000011C7">
        <w:t xml:space="preserve">a contract for the carriage of goods by ship, which includes a reference to any contract covered by a sea carriage document within the meaning of the amended Hague Rules referred to in section 7(1) of the </w:t>
      </w:r>
      <w:r w:rsidRPr="000011C7">
        <w:rPr>
          <w:i/>
        </w:rPr>
        <w:t>Carriage of Goods by Sea Act 1991</w:t>
      </w:r>
      <w:r w:rsidRPr="000011C7">
        <w:t xml:space="preserve"> (Cth);</w:t>
      </w:r>
    </w:p>
    <w:p w:rsidR="009C7E5F" w:rsidRDefault="009C7E5F" w:rsidP="00505BA8">
      <w:pPr>
        <w:pStyle w:val="NumberedPara2"/>
        <w:numPr>
          <w:ilvl w:val="0"/>
          <w:numId w:val="0"/>
        </w:numPr>
        <w:ind w:left="709"/>
      </w:pPr>
      <w:r w:rsidRPr="000011C7">
        <w:t xml:space="preserve">If this Authority applies to a Consumer Contract between the Company and the Customer, that is not a Shipping Contract, then notwithstanding clause </w:t>
      </w:r>
      <w:r w:rsidR="007A465B" w:rsidRPr="000011C7">
        <w:fldChar w:fldCharType="begin"/>
      </w:r>
      <w:r w:rsidR="007A465B" w:rsidRPr="000011C7">
        <w:instrText xml:space="preserve"> REF _Ref415064862 \w \h </w:instrText>
      </w:r>
      <w:r w:rsidR="00051605" w:rsidRPr="00505BA8">
        <w:instrText xml:space="preserve"> \* MERGEFORMAT </w:instrText>
      </w:r>
      <w:r w:rsidR="007A465B" w:rsidRPr="000011C7">
        <w:fldChar w:fldCharType="separate"/>
      </w:r>
      <w:r w:rsidR="00E84AB9">
        <w:t>8(c)</w:t>
      </w:r>
      <w:r w:rsidR="007A465B" w:rsidRPr="000011C7">
        <w:fldChar w:fldCharType="end"/>
      </w:r>
      <w:r w:rsidRPr="000011C7">
        <w:t>, the Company will be liable to the Customer where a negligent act of the Company has caused the Customer to suffer los</w:t>
      </w:r>
      <w:r w:rsidRPr="00166B00">
        <w:t>s.</w:t>
      </w:r>
    </w:p>
    <w:p w:rsidR="009C7E5F" w:rsidRPr="009C7E5F" w:rsidRDefault="009C7E5F" w:rsidP="009C7E5F">
      <w:pPr>
        <w:pStyle w:val="NumberedPara1"/>
        <w:keepNext/>
        <w:rPr>
          <w:b/>
        </w:rPr>
      </w:pPr>
      <w:r w:rsidRPr="009C7E5F">
        <w:rPr>
          <w:b/>
        </w:rPr>
        <w:t>Inconsistency</w:t>
      </w:r>
    </w:p>
    <w:p w:rsidR="009C7E5F" w:rsidRDefault="009C7E5F" w:rsidP="009C7E5F">
      <w:pPr>
        <w:pStyle w:val="BodyTextIndent"/>
      </w:pPr>
      <w:r>
        <w:t>Where there is an inconsistency between the terms and conditions of the Trading Conditions, any Customer Credit Application, any fee quotation estimate or agreement and the terms and conditions of this Authority, the relevant documents shall be construed in the following order of priority:</w:t>
      </w:r>
    </w:p>
    <w:p w:rsidR="009C7E5F" w:rsidRDefault="009C7E5F" w:rsidP="009C7E5F">
      <w:pPr>
        <w:pStyle w:val="NumberedPara2"/>
      </w:pPr>
      <w:r>
        <w:lastRenderedPageBreak/>
        <w:t>the Trading Conditions;</w:t>
      </w:r>
    </w:p>
    <w:p w:rsidR="009C7E5F" w:rsidRDefault="009C7E5F" w:rsidP="009C7E5F">
      <w:pPr>
        <w:pStyle w:val="NumberedPara2"/>
      </w:pPr>
      <w:r>
        <w:t xml:space="preserve">this Authority; </w:t>
      </w:r>
    </w:p>
    <w:p w:rsidR="009C7E5F" w:rsidRDefault="009C7E5F" w:rsidP="009C7E5F">
      <w:pPr>
        <w:pStyle w:val="NumberedPara2"/>
      </w:pPr>
      <w:r>
        <w:t>any customer credit application; and</w:t>
      </w:r>
    </w:p>
    <w:p w:rsidR="009C7E5F" w:rsidRDefault="009C7E5F" w:rsidP="009C7E5F">
      <w:pPr>
        <w:pStyle w:val="NumberedPara2"/>
      </w:pPr>
      <w:r>
        <w:t>any fee quotation estimate or agreement.</w:t>
      </w:r>
    </w:p>
    <w:p w:rsidR="009C7E5F" w:rsidRPr="009C7E5F" w:rsidRDefault="009C7E5F" w:rsidP="009C7E5F">
      <w:pPr>
        <w:pStyle w:val="NumberedPara1"/>
        <w:keepNext/>
        <w:rPr>
          <w:b/>
        </w:rPr>
      </w:pPr>
      <w:r w:rsidRPr="009C7E5F">
        <w:rPr>
          <w:b/>
        </w:rPr>
        <w:t>Term of Authority</w:t>
      </w:r>
    </w:p>
    <w:p w:rsidR="009C7E5F" w:rsidRDefault="009C7E5F" w:rsidP="009C7E5F">
      <w:pPr>
        <w:pStyle w:val="BodyTextIndent"/>
      </w:pPr>
      <w:r>
        <w:t>The Company and the Customer agree that this Authority will apply from the date of this Authority until properly terminated by either party.</w:t>
      </w:r>
    </w:p>
    <w:p w:rsidR="009C7E5F" w:rsidRDefault="009C7E5F" w:rsidP="009C7E5F">
      <w:r>
        <w:t>Dated:</w:t>
      </w:r>
    </w:p>
    <w:p w:rsidR="009C7E5F" w:rsidRDefault="009C7E5F" w:rsidP="009C7E5F"/>
    <w:p w:rsidR="007A465B" w:rsidRDefault="007A465B" w:rsidP="009C7E5F"/>
    <w:tbl>
      <w:tblPr>
        <w:tblW w:w="8931" w:type="dxa"/>
        <w:tblLayout w:type="fixed"/>
        <w:tblCellMar>
          <w:left w:w="0" w:type="dxa"/>
          <w:right w:w="0" w:type="dxa"/>
        </w:tblCellMar>
        <w:tblLook w:val="04A0" w:firstRow="1" w:lastRow="0" w:firstColumn="1" w:lastColumn="0" w:noHBand="0" w:noVBand="1"/>
      </w:tblPr>
      <w:tblGrid>
        <w:gridCol w:w="4253"/>
        <w:gridCol w:w="425"/>
        <w:gridCol w:w="4253"/>
      </w:tblGrid>
      <w:tr w:rsidR="007A465B" w:rsidRPr="00875D36" w:rsidTr="007A465B">
        <w:tc>
          <w:tcPr>
            <w:tcW w:w="4253" w:type="dxa"/>
          </w:tcPr>
          <w:p w:rsidR="007A465B" w:rsidRPr="00875D36" w:rsidRDefault="007A465B" w:rsidP="00BB63FE">
            <w:pPr>
              <w:pStyle w:val="AttestationPrompts"/>
            </w:pPr>
            <w:r w:rsidRPr="00875D36">
              <w:tab/>
            </w:r>
          </w:p>
          <w:p w:rsidR="007A465B" w:rsidRPr="00875D36" w:rsidRDefault="007A465B" w:rsidP="00BB63FE">
            <w:pPr>
              <w:pStyle w:val="AttestationPrompts"/>
            </w:pPr>
            <w:r>
              <w:t>Authorised Signatory Signature</w:t>
            </w:r>
          </w:p>
          <w:p w:rsidR="007A465B" w:rsidRPr="00875D36" w:rsidRDefault="007A465B" w:rsidP="00BB63FE">
            <w:pPr>
              <w:pStyle w:val="AttestationPrompts"/>
            </w:pPr>
          </w:p>
          <w:p w:rsidR="007A465B" w:rsidRPr="00875D36" w:rsidRDefault="007A465B" w:rsidP="00BB63FE">
            <w:pPr>
              <w:pStyle w:val="AttestationPrompts"/>
            </w:pPr>
          </w:p>
        </w:tc>
        <w:tc>
          <w:tcPr>
            <w:tcW w:w="425" w:type="dxa"/>
          </w:tcPr>
          <w:p w:rsidR="007A465B" w:rsidRPr="00875D36" w:rsidRDefault="007A465B" w:rsidP="00BB63FE">
            <w:pPr>
              <w:pStyle w:val="AttestationPrompts"/>
            </w:pPr>
          </w:p>
        </w:tc>
        <w:tc>
          <w:tcPr>
            <w:tcW w:w="4253" w:type="dxa"/>
            <w:hideMark/>
          </w:tcPr>
          <w:p w:rsidR="007A465B" w:rsidRPr="00875D36" w:rsidRDefault="007A465B" w:rsidP="00BB63FE">
            <w:pPr>
              <w:pStyle w:val="AttestationPrompts"/>
            </w:pPr>
            <w:r w:rsidRPr="00875D36">
              <w:tab/>
            </w:r>
          </w:p>
          <w:p w:rsidR="007A465B" w:rsidRPr="00875D36" w:rsidRDefault="007A465B" w:rsidP="007A465B">
            <w:pPr>
              <w:pStyle w:val="AttestationPrompts"/>
            </w:pPr>
            <w:r>
              <w:t xml:space="preserve">Position with Customer </w:t>
            </w:r>
            <w:r w:rsidRPr="00875D36">
              <w:t>(Block Letters)</w:t>
            </w:r>
          </w:p>
        </w:tc>
      </w:tr>
      <w:tr w:rsidR="007A465B" w:rsidRPr="00875D36" w:rsidTr="007A465B">
        <w:tc>
          <w:tcPr>
            <w:tcW w:w="4253" w:type="dxa"/>
            <w:hideMark/>
          </w:tcPr>
          <w:p w:rsidR="007A465B" w:rsidRPr="00875D36" w:rsidRDefault="007A465B" w:rsidP="00BB63FE">
            <w:pPr>
              <w:pStyle w:val="AttestationPrompts"/>
            </w:pPr>
            <w:r w:rsidRPr="00875D36">
              <w:tab/>
            </w:r>
          </w:p>
          <w:p w:rsidR="007A465B" w:rsidRPr="00875D36" w:rsidRDefault="007A465B" w:rsidP="007A465B">
            <w:pPr>
              <w:pStyle w:val="AttestationPrompts"/>
            </w:pPr>
            <w:r>
              <w:t xml:space="preserve">Full name of Authorised Signatory </w:t>
            </w:r>
            <w:r w:rsidRPr="00875D36">
              <w:t>(Block Letters)</w:t>
            </w:r>
          </w:p>
        </w:tc>
        <w:tc>
          <w:tcPr>
            <w:tcW w:w="425" w:type="dxa"/>
          </w:tcPr>
          <w:p w:rsidR="007A465B" w:rsidRPr="00875D36" w:rsidRDefault="007A465B" w:rsidP="00BB63FE">
            <w:pPr>
              <w:pStyle w:val="AttestationPrompts"/>
            </w:pPr>
          </w:p>
        </w:tc>
        <w:tc>
          <w:tcPr>
            <w:tcW w:w="4253" w:type="dxa"/>
            <w:hideMark/>
          </w:tcPr>
          <w:p w:rsidR="007A465B" w:rsidRPr="00875D36" w:rsidRDefault="007A465B" w:rsidP="00BB63FE">
            <w:pPr>
              <w:pStyle w:val="AttestationPrompts"/>
            </w:pPr>
            <w:r w:rsidRPr="00875D36">
              <w:tab/>
            </w:r>
          </w:p>
          <w:p w:rsidR="007A465B" w:rsidRPr="00875D36" w:rsidRDefault="007A465B" w:rsidP="007A465B">
            <w:pPr>
              <w:pStyle w:val="AttestationPrompts"/>
            </w:pPr>
            <w:r>
              <w:t xml:space="preserve">Customer name </w:t>
            </w:r>
            <w:r w:rsidRPr="00875D36">
              <w:t>(Block Letters)</w:t>
            </w:r>
          </w:p>
        </w:tc>
      </w:tr>
    </w:tbl>
    <w:p w:rsidR="007A465B" w:rsidRDefault="007A465B" w:rsidP="009C7E5F"/>
    <w:sectPr w:rsidR="007A465B" w:rsidSect="005F5212">
      <w:headerReference w:type="default" r:id="rId9"/>
      <w:footerReference w:type="default" r:id="rId10"/>
      <w:pgSz w:w="11907" w:h="16840" w:code="9"/>
      <w:pgMar w:top="1701" w:right="1418" w:bottom="1134" w:left="1701" w:header="567" w:footer="227" w:gutter="0"/>
      <w:pgNumType w:start="1"/>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1FE" w:rsidRDefault="003D51FE">
      <w:r>
        <w:separator/>
      </w:r>
    </w:p>
  </w:endnote>
  <w:endnote w:type="continuationSeparator" w:id="0">
    <w:p w:rsidR="003D51FE" w:rsidRDefault="003D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1E0" w:firstRow="1" w:lastRow="1" w:firstColumn="1" w:lastColumn="1" w:noHBand="0" w:noVBand="0"/>
    </w:tblPr>
    <w:tblGrid>
      <w:gridCol w:w="6944"/>
      <w:gridCol w:w="1844"/>
    </w:tblGrid>
    <w:tr w:rsidR="00196F52" w:rsidRPr="00434110" w:rsidTr="00BB63FE">
      <w:trPr>
        <w:cantSplit/>
      </w:trPr>
      <w:tc>
        <w:tcPr>
          <w:tcW w:w="3951" w:type="pct"/>
          <w:shd w:val="clear" w:color="auto" w:fill="auto"/>
          <w:vAlign w:val="center"/>
        </w:tcPr>
        <w:p w:rsidR="00196F52" w:rsidRPr="00434110" w:rsidRDefault="00196F52" w:rsidP="00BB63FE">
          <w:pPr>
            <w:pStyle w:val="FooterGadens"/>
          </w:pPr>
          <w:r w:rsidRPr="00944DA6">
            <w:rPr>
              <w:rFonts w:cs="Arial"/>
              <w:lang w:val="en-US"/>
            </w:rPr>
            <w:fldChar w:fldCharType="begin"/>
          </w:r>
          <w:r w:rsidRPr="00944DA6">
            <w:rPr>
              <w:rFonts w:cs="Arial"/>
              <w:lang w:val="en-US"/>
            </w:rPr>
            <w:instrText xml:space="preserve"> IF"</w:instrText>
          </w:r>
          <w:r w:rsidRPr="00944DA6">
            <w:rPr>
              <w:rFonts w:cs="Arial"/>
              <w:lang w:val="en-US"/>
            </w:rPr>
            <w:fldChar w:fldCharType="begin"/>
          </w:r>
          <w:r w:rsidRPr="00944DA6">
            <w:rPr>
              <w:rFonts w:cs="Arial"/>
              <w:lang w:val="en-US"/>
            </w:rPr>
            <w:instrText xml:space="preserve">  STYLEREF  "Doc Title" </w:instrText>
          </w:r>
          <w:r w:rsidRPr="00944DA6">
            <w:rPr>
              <w:rFonts w:cs="Arial"/>
              <w:lang w:val="en-US"/>
            </w:rPr>
            <w:fldChar w:fldCharType="separate"/>
          </w:r>
          <w:r w:rsidR="00FF6E15">
            <w:rPr>
              <w:rFonts w:cs="Arial"/>
              <w:lang w:val="en-US"/>
            </w:rPr>
            <w:instrText>Authorisation and Acknowledgement of Trading Conditions with Quarantine Conditions</w:instrText>
          </w:r>
          <w:r w:rsidRPr="00944DA6">
            <w:rPr>
              <w:rFonts w:cs="Arial"/>
              <w:lang w:val="en-US"/>
            </w:rPr>
            <w:fldChar w:fldCharType="end"/>
          </w:r>
          <w:r w:rsidRPr="00944DA6">
            <w:rPr>
              <w:rFonts w:cs="Arial"/>
              <w:lang w:val="en-US"/>
            </w:rPr>
            <w:instrText xml:space="preserve">" = </w:instrText>
          </w:r>
          <w:r w:rsidRPr="00944DA6">
            <w:rPr>
              <w:rFonts w:cs="Arial"/>
            </w:rPr>
            <w:instrText>"</w:instrText>
          </w:r>
          <w:r w:rsidRPr="00944DA6">
            <w:rPr>
              <w:rFonts w:cs="Arial"/>
              <w:lang w:val="en-US"/>
            </w:rPr>
            <w:instrText xml:space="preserve">Error! No text of specified style in document." "" </w:instrText>
          </w:r>
          <w:r w:rsidRPr="00944DA6">
            <w:rPr>
              <w:rFonts w:cs="Arial"/>
              <w:lang w:val="en-US"/>
            </w:rPr>
            <w:fldChar w:fldCharType="begin"/>
          </w:r>
          <w:r w:rsidRPr="00944DA6">
            <w:rPr>
              <w:rFonts w:cs="Arial"/>
              <w:lang w:val="en-US"/>
            </w:rPr>
            <w:instrText xml:space="preserve">  STYLEREF  "Doc Title"</w:instrText>
          </w:r>
          <w:r w:rsidRPr="00944DA6">
            <w:rPr>
              <w:rFonts w:cs="Arial"/>
              <w:lang w:val="en-US"/>
            </w:rPr>
            <w:fldChar w:fldCharType="separate"/>
          </w:r>
          <w:r w:rsidR="00FF6E15">
            <w:rPr>
              <w:rFonts w:cs="Arial"/>
              <w:lang w:val="en-US"/>
            </w:rPr>
            <w:instrText>Authorisation and Acknowledgement of Trading Conditions with Quarantine Conditions</w:instrText>
          </w:r>
          <w:r w:rsidRPr="00944DA6">
            <w:rPr>
              <w:rFonts w:cs="Arial"/>
              <w:lang w:val="en-US"/>
            </w:rPr>
            <w:fldChar w:fldCharType="end"/>
          </w:r>
          <w:r w:rsidRPr="00944DA6">
            <w:rPr>
              <w:rFonts w:cs="Arial"/>
              <w:lang w:val="en-US"/>
            </w:rPr>
            <w:fldChar w:fldCharType="separate"/>
          </w:r>
          <w:r w:rsidR="00FF6E15">
            <w:rPr>
              <w:rFonts w:cs="Arial"/>
              <w:lang w:val="en-US"/>
            </w:rPr>
            <w:t>Authorisation and Acknowledgement of Trading Conditions with Quarantine Conditions</w:t>
          </w:r>
          <w:r w:rsidRPr="00944DA6">
            <w:rPr>
              <w:rFonts w:cs="Arial"/>
              <w:lang w:val="en-US"/>
            </w:rPr>
            <w:fldChar w:fldCharType="end"/>
          </w:r>
          <w:r w:rsidRPr="00944DA6">
            <w:rPr>
              <w:rFonts w:cs="Arial"/>
              <w:lang w:val="en-US"/>
            </w:rPr>
            <w:t xml:space="preserve"> </w:t>
          </w:r>
          <w:r>
            <w:rPr>
              <w:rFonts w:cs="Arial"/>
              <w:lang w:val="en-US"/>
            </w:rPr>
            <w:t xml:space="preserve"> </w:t>
          </w:r>
          <w:r w:rsidRPr="00944DA6">
            <w:t xml:space="preserve">|  </w:t>
          </w:r>
          <w:r w:rsidR="00FF6E15">
            <w:fldChar w:fldCharType="begin"/>
          </w:r>
          <w:r w:rsidR="00FF6E15">
            <w:instrText xml:space="preserve"> FILE</w:instrText>
          </w:r>
          <w:r w:rsidR="00FF6E15">
            <w:instrText xml:space="preserve">NAME   \* MERGEFORMAT </w:instrText>
          </w:r>
          <w:r w:rsidR="00FF6E15">
            <w:fldChar w:fldCharType="separate"/>
          </w:r>
          <w:r w:rsidR="00FF6E15">
            <w:t>Authorisation and Acknowledgement of Trading Conditions with Quarantine Conditions untracked.docx</w:t>
          </w:r>
          <w:r w:rsidR="00FF6E15">
            <w:fldChar w:fldCharType="end"/>
          </w:r>
        </w:p>
      </w:tc>
      <w:tc>
        <w:tcPr>
          <w:tcW w:w="1049" w:type="pct"/>
          <w:shd w:val="clear" w:color="auto" w:fill="auto"/>
          <w:vAlign w:val="center"/>
        </w:tcPr>
        <w:p w:rsidR="00196F52" w:rsidRPr="00434110" w:rsidRDefault="00196F52" w:rsidP="00BB63FE">
          <w:pPr>
            <w:pStyle w:val="FooterGadens"/>
            <w:jc w:val="right"/>
          </w:pPr>
          <w:r>
            <w:fldChar w:fldCharType="begin"/>
          </w:r>
          <w:r>
            <w:instrText xml:space="preserve"> PAGE  \* Arabic  \* MERGEFORMAT </w:instrText>
          </w:r>
          <w:r>
            <w:fldChar w:fldCharType="separate"/>
          </w:r>
          <w:r w:rsidR="00FF6E15">
            <w:t>1</w:t>
          </w:r>
          <w:r>
            <w:fldChar w:fldCharType="end"/>
          </w:r>
        </w:p>
      </w:tc>
    </w:tr>
  </w:tbl>
  <w:p w:rsidR="00196F52" w:rsidRPr="00AE515B" w:rsidRDefault="00B15A2C" w:rsidP="00AE515B">
    <w:pPr>
      <w:pStyle w:val="Footer"/>
    </w:pPr>
    <w:r>
      <w:t>Draft as at 27 March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1FE" w:rsidRDefault="003D51FE">
      <w:r>
        <w:separator/>
      </w:r>
    </w:p>
  </w:footnote>
  <w:footnote w:type="continuationSeparator" w:id="0">
    <w:p w:rsidR="003D51FE" w:rsidRDefault="003D5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320834"/>
      <w:docPartObj>
        <w:docPartGallery w:val="Watermarks"/>
        <w:docPartUnique/>
      </w:docPartObj>
    </w:sdtPr>
    <w:sdtEndPr/>
    <w:sdtContent>
      <w:p w:rsidR="00B15A2C" w:rsidRDefault="00FF6E15">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0794455" o:spid="_x0000_s2049" type="#_x0000_t136" style="position:absolute;left:0;text-align:left;margin-left:0;margin-top:0;width:454.5pt;height:181.8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DC2CD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9BAA1E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0286638"/>
    <w:lvl w:ilvl="0">
      <w:start w:val="1"/>
      <w:numFmt w:val="decimal"/>
      <w:pStyle w:val="ListNumber3"/>
      <w:lvlText w:val="%1."/>
      <w:lvlJc w:val="left"/>
      <w:pPr>
        <w:tabs>
          <w:tab w:val="num" w:pos="926"/>
        </w:tabs>
        <w:ind w:left="926" w:hanging="360"/>
      </w:pPr>
    </w:lvl>
  </w:abstractNum>
  <w:abstractNum w:abstractNumId="3">
    <w:nsid w:val="FFFFFF7F"/>
    <w:multiLevelType w:val="singleLevel"/>
    <w:tmpl w:val="8C844BAE"/>
    <w:lvl w:ilvl="0">
      <w:start w:val="1"/>
      <w:numFmt w:val="decimal"/>
      <w:pStyle w:val="ListNumber2"/>
      <w:lvlText w:val="%1."/>
      <w:lvlJc w:val="left"/>
      <w:pPr>
        <w:tabs>
          <w:tab w:val="num" w:pos="643"/>
        </w:tabs>
        <w:ind w:left="643" w:hanging="360"/>
      </w:pPr>
    </w:lvl>
  </w:abstractNum>
  <w:abstractNum w:abstractNumId="4">
    <w:nsid w:val="FFFFFF80"/>
    <w:multiLevelType w:val="singleLevel"/>
    <w:tmpl w:val="6B561ED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92C4D5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4D217A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F6C75F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F6E70B0"/>
    <w:lvl w:ilvl="0">
      <w:start w:val="1"/>
      <w:numFmt w:val="decimal"/>
      <w:pStyle w:val="ListNumber"/>
      <w:lvlText w:val="%1."/>
      <w:lvlJc w:val="left"/>
      <w:pPr>
        <w:tabs>
          <w:tab w:val="num" w:pos="360"/>
        </w:tabs>
        <w:ind w:left="360" w:hanging="360"/>
      </w:pPr>
    </w:lvl>
  </w:abstractNum>
  <w:abstractNum w:abstractNumId="9">
    <w:nsid w:val="FFFFFF89"/>
    <w:multiLevelType w:val="singleLevel"/>
    <w:tmpl w:val="72E4FB56"/>
    <w:lvl w:ilvl="0">
      <w:start w:val="1"/>
      <w:numFmt w:val="bullet"/>
      <w:pStyle w:val="ListBullet"/>
      <w:lvlText w:val=""/>
      <w:lvlJc w:val="left"/>
      <w:pPr>
        <w:tabs>
          <w:tab w:val="num" w:pos="709"/>
        </w:tabs>
        <w:ind w:left="709" w:hanging="709"/>
      </w:pPr>
      <w:rPr>
        <w:rFonts w:ascii="Symbol" w:hAnsi="Symbol" w:hint="default"/>
      </w:rPr>
    </w:lvl>
  </w:abstractNum>
  <w:abstractNum w:abstractNumId="10">
    <w:nsid w:val="FFFFFFFB"/>
    <w:multiLevelType w:val="multilevel"/>
    <w:tmpl w:val="EBD27964"/>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upperRoman"/>
      <w:pStyle w:val="Heading6"/>
      <w:lvlText w:val="(%6)"/>
      <w:lvlJc w:val="left"/>
      <w:pPr>
        <w:tabs>
          <w:tab w:val="num" w:pos="3544"/>
        </w:tabs>
        <w:ind w:left="3544" w:hanging="709"/>
      </w:pPr>
      <w:rPr>
        <w:rFonts w:hint="default"/>
      </w:rPr>
    </w:lvl>
    <w:lvl w:ilvl="6">
      <w:start w:val="1"/>
      <w:numFmt w:val="decimal"/>
      <w:pStyle w:val="Heading7"/>
      <w:lvlText w:val="(%7)"/>
      <w:lvlJc w:val="left"/>
      <w:pPr>
        <w:tabs>
          <w:tab w:val="num" w:pos="4253"/>
        </w:tabs>
        <w:ind w:left="4253" w:hanging="709"/>
      </w:pPr>
      <w:rPr>
        <w:rFonts w:hint="default"/>
      </w:rPr>
    </w:lvl>
    <w:lvl w:ilvl="7">
      <w:start w:val="1"/>
      <w:numFmt w:val="upperRoman"/>
      <w:pStyle w:val="Heading8"/>
      <w:lvlText w:val="(%8)"/>
      <w:lvlJc w:val="left"/>
      <w:pPr>
        <w:tabs>
          <w:tab w:val="num" w:pos="4961"/>
        </w:tabs>
        <w:ind w:left="4961" w:hanging="708"/>
      </w:pPr>
      <w:rPr>
        <w:rFonts w:hint="default"/>
      </w:rPr>
    </w:lvl>
    <w:lvl w:ilvl="8">
      <w:start w:val="1"/>
      <w:numFmt w:val="decimal"/>
      <w:lvlRestart w:val="1"/>
      <w:pStyle w:val="Heading2notBold"/>
      <w:lvlText w:val="%1.%9"/>
      <w:lvlJc w:val="left"/>
      <w:pPr>
        <w:tabs>
          <w:tab w:val="num" w:pos="709"/>
        </w:tabs>
        <w:ind w:left="709" w:hanging="709"/>
      </w:pPr>
      <w:rPr>
        <w:rFonts w:hint="default"/>
      </w:rPr>
    </w:lvl>
  </w:abstractNum>
  <w:abstractNum w:abstractNumId="11">
    <w:nsid w:val="0D4D7ADD"/>
    <w:multiLevelType w:val="singleLevel"/>
    <w:tmpl w:val="BAE098B2"/>
    <w:lvl w:ilvl="0">
      <w:start w:val="1"/>
      <w:numFmt w:val="decimal"/>
      <w:pStyle w:val="DocParties"/>
      <w:lvlText w:val="%1."/>
      <w:lvlJc w:val="left"/>
      <w:pPr>
        <w:tabs>
          <w:tab w:val="num" w:pos="709"/>
        </w:tabs>
        <w:ind w:left="709" w:hanging="709"/>
      </w:pPr>
    </w:lvl>
  </w:abstractNum>
  <w:abstractNum w:abstractNumId="12">
    <w:nsid w:val="17D915AF"/>
    <w:multiLevelType w:val="singleLevel"/>
    <w:tmpl w:val="EEF4AAB6"/>
    <w:lvl w:ilvl="0">
      <w:start w:val="1"/>
      <w:numFmt w:val="upperLetter"/>
      <w:pStyle w:val="DocBackground"/>
      <w:lvlText w:val="%1."/>
      <w:lvlJc w:val="left"/>
      <w:pPr>
        <w:tabs>
          <w:tab w:val="num" w:pos="709"/>
        </w:tabs>
        <w:ind w:left="709" w:hanging="709"/>
      </w:pPr>
    </w:lvl>
  </w:abstractNum>
  <w:abstractNum w:abstractNumId="13">
    <w:nsid w:val="1CA76084"/>
    <w:multiLevelType w:val="multilevel"/>
    <w:tmpl w:val="0C09001D"/>
    <w:styleLink w:val="Annexure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79349EA"/>
    <w:multiLevelType w:val="multilevel"/>
    <w:tmpl w:val="85A0BC64"/>
    <w:styleLink w:val="GadensParas"/>
    <w:lvl w:ilvl="0">
      <w:start w:val="1"/>
      <w:numFmt w:val="decimal"/>
      <w:pStyle w:val="NumberedPara1"/>
      <w:lvlText w:val="%1."/>
      <w:lvlJc w:val="left"/>
      <w:pPr>
        <w:ind w:left="709" w:hanging="709"/>
      </w:pPr>
      <w:rPr>
        <w:rFonts w:hint="default"/>
      </w:rPr>
    </w:lvl>
    <w:lvl w:ilvl="1">
      <w:start w:val="1"/>
      <w:numFmt w:val="lowerLetter"/>
      <w:pStyle w:val="NumberedPara2"/>
      <w:lvlText w:val="(%2)"/>
      <w:lvlJc w:val="left"/>
      <w:pPr>
        <w:ind w:left="1418" w:hanging="709"/>
      </w:pPr>
      <w:rPr>
        <w:rFonts w:hint="default"/>
      </w:rPr>
    </w:lvl>
    <w:lvl w:ilvl="2">
      <w:start w:val="1"/>
      <w:numFmt w:val="lowerRoman"/>
      <w:pStyle w:val="NumberedPara3"/>
      <w:lvlText w:val="(%3)"/>
      <w:lvlJc w:val="left"/>
      <w:pPr>
        <w:ind w:left="2127" w:hanging="709"/>
      </w:pPr>
      <w:rPr>
        <w:rFonts w:hint="default"/>
      </w:rPr>
    </w:lvl>
    <w:lvl w:ilvl="3">
      <w:start w:val="1"/>
      <w:numFmt w:val="upperLetter"/>
      <w:pStyle w:val="NumberedPara4"/>
      <w:lvlText w:val="(%4)"/>
      <w:lvlJc w:val="left"/>
      <w:pPr>
        <w:ind w:left="2836" w:hanging="709"/>
      </w:pPr>
      <w:rPr>
        <w:rFonts w:hint="default"/>
      </w:rPr>
    </w:lvl>
    <w:lvl w:ilvl="4">
      <w:start w:val="1"/>
      <w:numFmt w:val="decimal"/>
      <w:pStyle w:val="NumberedPara5"/>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5">
    <w:nsid w:val="3DE00AC1"/>
    <w:multiLevelType w:val="multilevel"/>
    <w:tmpl w:val="0C09001D"/>
    <w:styleLink w:val="Schedule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FCE0777"/>
    <w:multiLevelType w:val="multilevel"/>
    <w:tmpl w:val="85FA5DBE"/>
    <w:lvl w:ilvl="0">
      <w:start w:val="1"/>
      <w:numFmt w:val="none"/>
      <w:lvlText w:val=""/>
      <w:lvlJc w:val="left"/>
      <w:pPr>
        <w:ind w:left="1985" w:hanging="198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Para1"/>
      <w:lvlText w:val="%2."/>
      <w:lvlJc w:val="left"/>
      <w:pPr>
        <w:tabs>
          <w:tab w:val="num" w:pos="709"/>
        </w:tabs>
        <w:ind w:left="709" w:hanging="709"/>
      </w:pPr>
      <w:rPr>
        <w:rFonts w:hint="default"/>
      </w:rPr>
    </w:lvl>
    <w:lvl w:ilvl="2">
      <w:start w:val="1"/>
      <w:numFmt w:val="decimal"/>
      <w:pStyle w:val="SchedPara2"/>
      <w:lvlText w:val="%2.%3"/>
      <w:lvlJc w:val="left"/>
      <w:pPr>
        <w:tabs>
          <w:tab w:val="num" w:pos="709"/>
        </w:tabs>
        <w:ind w:left="709" w:hanging="709"/>
      </w:pPr>
      <w:rPr>
        <w:rFonts w:hint="default"/>
      </w:rPr>
    </w:lvl>
    <w:lvl w:ilvl="3">
      <w:start w:val="1"/>
      <w:numFmt w:val="lowerLetter"/>
      <w:pStyle w:val="SchedPara3"/>
      <w:lvlText w:val="(%4)"/>
      <w:lvlJc w:val="left"/>
      <w:pPr>
        <w:tabs>
          <w:tab w:val="num" w:pos="1418"/>
        </w:tabs>
        <w:ind w:left="1418" w:hanging="709"/>
      </w:pPr>
      <w:rPr>
        <w:rFonts w:hint="default"/>
      </w:rPr>
    </w:lvl>
    <w:lvl w:ilvl="4">
      <w:start w:val="1"/>
      <w:numFmt w:val="lowerRoman"/>
      <w:pStyle w:val="SchedPara4"/>
      <w:lvlText w:val="(%5)"/>
      <w:lvlJc w:val="left"/>
      <w:pPr>
        <w:tabs>
          <w:tab w:val="num" w:pos="2126"/>
        </w:tabs>
        <w:ind w:left="2126" w:hanging="708"/>
      </w:pPr>
      <w:rPr>
        <w:rFonts w:hint="default"/>
      </w:rPr>
    </w:lvl>
    <w:lvl w:ilvl="5">
      <w:start w:val="1"/>
      <w:numFmt w:val="upperLetter"/>
      <w:pStyle w:val="SchedPara5"/>
      <w:lvlText w:val="(%6)"/>
      <w:lvlJc w:val="left"/>
      <w:pPr>
        <w:tabs>
          <w:tab w:val="num" w:pos="2835"/>
        </w:tabs>
        <w:ind w:left="2835"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D81070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7F276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99647D7"/>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11"/>
    <w:lvlOverride w:ilvl="0">
      <w:startOverride w:val="1"/>
    </w:lvlOverride>
  </w:num>
  <w:num w:numId="3">
    <w:abstractNumId w:val="17"/>
  </w:num>
  <w:num w:numId="4">
    <w:abstractNumId w:val="18"/>
  </w:num>
  <w:num w:numId="5">
    <w:abstractNumId w:val="13"/>
  </w:num>
  <w:num w:numId="6">
    <w:abstractNumId w:val="19"/>
  </w:num>
  <w:num w:numId="7">
    <w:abstractNumId w:val="12"/>
  </w:num>
  <w:num w:numId="8">
    <w:abstractNumId w:val="11"/>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documentProtection w:edit="readOnly" w:enforcement="1" w:cryptProviderType="rsaAES" w:cryptAlgorithmClass="hash" w:cryptAlgorithmType="typeAny" w:cryptAlgorithmSid="14" w:cryptSpinCount="100000" w:hash="vIxkhOBLBdTsey7IL9PeXPTcZljqT5b68IfzrfIiEq266/hVqQRfMaaIHD44wJdnoOGMzrjxlHkB9EZuiOCV1A==" w:salt="IBZjcTw9pkOeNr6F+VDUk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aved" w:val="True"/>
    <w:docVar w:name="DOCSCancel" w:val="1"/>
    <w:docVar w:name="DontShowWorkSiteDocId" w:val="true"/>
    <w:docVar w:name="FirstTime" w:val="NO"/>
  </w:docVars>
  <w:rsids>
    <w:rsidRoot w:val="009C7E5F"/>
    <w:rsid w:val="000011C7"/>
    <w:rsid w:val="00001E3C"/>
    <w:rsid w:val="00020F10"/>
    <w:rsid w:val="0002446B"/>
    <w:rsid w:val="00024A79"/>
    <w:rsid w:val="00032937"/>
    <w:rsid w:val="00033B69"/>
    <w:rsid w:val="00034C06"/>
    <w:rsid w:val="0004323E"/>
    <w:rsid w:val="000442CF"/>
    <w:rsid w:val="0005074F"/>
    <w:rsid w:val="00051605"/>
    <w:rsid w:val="00055D28"/>
    <w:rsid w:val="0006280B"/>
    <w:rsid w:val="00062D11"/>
    <w:rsid w:val="00065797"/>
    <w:rsid w:val="00071E97"/>
    <w:rsid w:val="000745D9"/>
    <w:rsid w:val="000763ED"/>
    <w:rsid w:val="000770FF"/>
    <w:rsid w:val="00080387"/>
    <w:rsid w:val="0008069B"/>
    <w:rsid w:val="000867BA"/>
    <w:rsid w:val="00090367"/>
    <w:rsid w:val="00090CB2"/>
    <w:rsid w:val="00092083"/>
    <w:rsid w:val="000933A2"/>
    <w:rsid w:val="00097642"/>
    <w:rsid w:val="000C541B"/>
    <w:rsid w:val="000C7E79"/>
    <w:rsid w:val="000D357A"/>
    <w:rsid w:val="000D4094"/>
    <w:rsid w:val="000E28B2"/>
    <w:rsid w:val="000E5CDE"/>
    <w:rsid w:val="000F3565"/>
    <w:rsid w:val="000F55A9"/>
    <w:rsid w:val="000F7DE8"/>
    <w:rsid w:val="00101E61"/>
    <w:rsid w:val="00106DC3"/>
    <w:rsid w:val="00113DB0"/>
    <w:rsid w:val="00115964"/>
    <w:rsid w:val="00116D24"/>
    <w:rsid w:val="001365E7"/>
    <w:rsid w:val="00141B02"/>
    <w:rsid w:val="00141D02"/>
    <w:rsid w:val="00146C8A"/>
    <w:rsid w:val="0015175E"/>
    <w:rsid w:val="001560AF"/>
    <w:rsid w:val="00160121"/>
    <w:rsid w:val="00165DBD"/>
    <w:rsid w:val="00166B00"/>
    <w:rsid w:val="001704A8"/>
    <w:rsid w:val="00176FBB"/>
    <w:rsid w:val="00181210"/>
    <w:rsid w:val="00184ED6"/>
    <w:rsid w:val="00190BC5"/>
    <w:rsid w:val="00191E7C"/>
    <w:rsid w:val="001953C1"/>
    <w:rsid w:val="00196F52"/>
    <w:rsid w:val="001B24B1"/>
    <w:rsid w:val="001B31FB"/>
    <w:rsid w:val="001B7132"/>
    <w:rsid w:val="001B7ED1"/>
    <w:rsid w:val="001C5D0E"/>
    <w:rsid w:val="001D0F3D"/>
    <w:rsid w:val="001D7F7A"/>
    <w:rsid w:val="001E1457"/>
    <w:rsid w:val="001E1FBC"/>
    <w:rsid w:val="001E7A11"/>
    <w:rsid w:val="001F2B32"/>
    <w:rsid w:val="001F4D33"/>
    <w:rsid w:val="001F7159"/>
    <w:rsid w:val="00203FF5"/>
    <w:rsid w:val="002046C6"/>
    <w:rsid w:val="00205FA8"/>
    <w:rsid w:val="002116F4"/>
    <w:rsid w:val="00215E8F"/>
    <w:rsid w:val="00221C94"/>
    <w:rsid w:val="002279F5"/>
    <w:rsid w:val="002315BD"/>
    <w:rsid w:val="002319A5"/>
    <w:rsid w:val="0023225F"/>
    <w:rsid w:val="00233D5A"/>
    <w:rsid w:val="002355CC"/>
    <w:rsid w:val="002467F0"/>
    <w:rsid w:val="00254FEF"/>
    <w:rsid w:val="0025519E"/>
    <w:rsid w:val="00267E1F"/>
    <w:rsid w:val="002729F1"/>
    <w:rsid w:val="002816EC"/>
    <w:rsid w:val="00284C84"/>
    <w:rsid w:val="002868A1"/>
    <w:rsid w:val="00292D06"/>
    <w:rsid w:val="002A661E"/>
    <w:rsid w:val="002A67E3"/>
    <w:rsid w:val="002A6EE4"/>
    <w:rsid w:val="002B4A92"/>
    <w:rsid w:val="002D5CD8"/>
    <w:rsid w:val="002F382F"/>
    <w:rsid w:val="002F5F5F"/>
    <w:rsid w:val="002F620E"/>
    <w:rsid w:val="00300415"/>
    <w:rsid w:val="00300F4A"/>
    <w:rsid w:val="00305D9D"/>
    <w:rsid w:val="00311D6A"/>
    <w:rsid w:val="00320AB6"/>
    <w:rsid w:val="0032513C"/>
    <w:rsid w:val="00345355"/>
    <w:rsid w:val="00347BD2"/>
    <w:rsid w:val="003665E0"/>
    <w:rsid w:val="00375248"/>
    <w:rsid w:val="003761B2"/>
    <w:rsid w:val="00380E72"/>
    <w:rsid w:val="0038635A"/>
    <w:rsid w:val="003A288E"/>
    <w:rsid w:val="003B25F0"/>
    <w:rsid w:val="003C51F3"/>
    <w:rsid w:val="003C6FFE"/>
    <w:rsid w:val="003C730D"/>
    <w:rsid w:val="003D51FE"/>
    <w:rsid w:val="003E4257"/>
    <w:rsid w:val="003F0344"/>
    <w:rsid w:val="003F29ED"/>
    <w:rsid w:val="00400DC3"/>
    <w:rsid w:val="00403342"/>
    <w:rsid w:val="004116EE"/>
    <w:rsid w:val="0041174E"/>
    <w:rsid w:val="00431386"/>
    <w:rsid w:val="0044691C"/>
    <w:rsid w:val="00455CC2"/>
    <w:rsid w:val="00465E9B"/>
    <w:rsid w:val="0046609A"/>
    <w:rsid w:val="00475595"/>
    <w:rsid w:val="00477798"/>
    <w:rsid w:val="0049301F"/>
    <w:rsid w:val="004937CB"/>
    <w:rsid w:val="004950F6"/>
    <w:rsid w:val="004A22F4"/>
    <w:rsid w:val="004A2372"/>
    <w:rsid w:val="004A26C1"/>
    <w:rsid w:val="004A759F"/>
    <w:rsid w:val="004B1223"/>
    <w:rsid w:val="004B5C21"/>
    <w:rsid w:val="004B5FCC"/>
    <w:rsid w:val="004D1507"/>
    <w:rsid w:val="004D181E"/>
    <w:rsid w:val="004D3E6B"/>
    <w:rsid w:val="004E3DAF"/>
    <w:rsid w:val="004F7BAB"/>
    <w:rsid w:val="00505BA8"/>
    <w:rsid w:val="00505BD8"/>
    <w:rsid w:val="00507641"/>
    <w:rsid w:val="005171BB"/>
    <w:rsid w:val="005321B5"/>
    <w:rsid w:val="005365C8"/>
    <w:rsid w:val="005400D5"/>
    <w:rsid w:val="0055061A"/>
    <w:rsid w:val="00551D10"/>
    <w:rsid w:val="005548F8"/>
    <w:rsid w:val="00556558"/>
    <w:rsid w:val="00560913"/>
    <w:rsid w:val="00561086"/>
    <w:rsid w:val="00565FD0"/>
    <w:rsid w:val="00571EF5"/>
    <w:rsid w:val="005723AF"/>
    <w:rsid w:val="00575B33"/>
    <w:rsid w:val="005778B1"/>
    <w:rsid w:val="00580F44"/>
    <w:rsid w:val="005827C5"/>
    <w:rsid w:val="00582DFB"/>
    <w:rsid w:val="0059102A"/>
    <w:rsid w:val="00592E32"/>
    <w:rsid w:val="00596539"/>
    <w:rsid w:val="005A49EA"/>
    <w:rsid w:val="005A737D"/>
    <w:rsid w:val="005B3E7D"/>
    <w:rsid w:val="005B6C3B"/>
    <w:rsid w:val="005D117B"/>
    <w:rsid w:val="005D4A29"/>
    <w:rsid w:val="005D4C83"/>
    <w:rsid w:val="005D594E"/>
    <w:rsid w:val="005E510C"/>
    <w:rsid w:val="005F4883"/>
    <w:rsid w:val="005F5212"/>
    <w:rsid w:val="006027CB"/>
    <w:rsid w:val="006039C1"/>
    <w:rsid w:val="00624104"/>
    <w:rsid w:val="00627FC8"/>
    <w:rsid w:val="006345E8"/>
    <w:rsid w:val="00635029"/>
    <w:rsid w:val="00641C0C"/>
    <w:rsid w:val="00647B84"/>
    <w:rsid w:val="006510BA"/>
    <w:rsid w:val="006556B5"/>
    <w:rsid w:val="00660E05"/>
    <w:rsid w:val="00665601"/>
    <w:rsid w:val="006659A1"/>
    <w:rsid w:val="0067127D"/>
    <w:rsid w:val="00671FC1"/>
    <w:rsid w:val="00671FD0"/>
    <w:rsid w:val="0067274C"/>
    <w:rsid w:val="006732D9"/>
    <w:rsid w:val="006805C9"/>
    <w:rsid w:val="006876A3"/>
    <w:rsid w:val="006910CB"/>
    <w:rsid w:val="006930DD"/>
    <w:rsid w:val="00695681"/>
    <w:rsid w:val="006A1BF2"/>
    <w:rsid w:val="006A238D"/>
    <w:rsid w:val="006A67E2"/>
    <w:rsid w:val="006C2487"/>
    <w:rsid w:val="006C3298"/>
    <w:rsid w:val="006D6703"/>
    <w:rsid w:val="006D6FBF"/>
    <w:rsid w:val="006E50CE"/>
    <w:rsid w:val="006F198D"/>
    <w:rsid w:val="006F4856"/>
    <w:rsid w:val="006F6A14"/>
    <w:rsid w:val="00701CEB"/>
    <w:rsid w:val="00705FCE"/>
    <w:rsid w:val="0070627C"/>
    <w:rsid w:val="007076B9"/>
    <w:rsid w:val="0071666B"/>
    <w:rsid w:val="00716A29"/>
    <w:rsid w:val="00726793"/>
    <w:rsid w:val="00746390"/>
    <w:rsid w:val="007523DC"/>
    <w:rsid w:val="007701CF"/>
    <w:rsid w:val="00777AA2"/>
    <w:rsid w:val="007806FA"/>
    <w:rsid w:val="0078367A"/>
    <w:rsid w:val="00785D89"/>
    <w:rsid w:val="00794D8B"/>
    <w:rsid w:val="00795966"/>
    <w:rsid w:val="007A465B"/>
    <w:rsid w:val="007A470E"/>
    <w:rsid w:val="007B1CAC"/>
    <w:rsid w:val="007B2BAB"/>
    <w:rsid w:val="007B5435"/>
    <w:rsid w:val="007C0A1D"/>
    <w:rsid w:val="007C4E7D"/>
    <w:rsid w:val="007D4767"/>
    <w:rsid w:val="007D499C"/>
    <w:rsid w:val="007E192D"/>
    <w:rsid w:val="007F2F48"/>
    <w:rsid w:val="00802B57"/>
    <w:rsid w:val="008077D6"/>
    <w:rsid w:val="00815FA6"/>
    <w:rsid w:val="008214E9"/>
    <w:rsid w:val="00840EED"/>
    <w:rsid w:val="00844DD1"/>
    <w:rsid w:val="008455C5"/>
    <w:rsid w:val="00857109"/>
    <w:rsid w:val="0086798D"/>
    <w:rsid w:val="00870448"/>
    <w:rsid w:val="008716D1"/>
    <w:rsid w:val="008750FC"/>
    <w:rsid w:val="00884C0C"/>
    <w:rsid w:val="0088721A"/>
    <w:rsid w:val="008902AE"/>
    <w:rsid w:val="00892C7E"/>
    <w:rsid w:val="00893A6D"/>
    <w:rsid w:val="008A0A68"/>
    <w:rsid w:val="008A56D5"/>
    <w:rsid w:val="008B0BE3"/>
    <w:rsid w:val="008B1FE2"/>
    <w:rsid w:val="008B688D"/>
    <w:rsid w:val="008C2267"/>
    <w:rsid w:val="008C4C16"/>
    <w:rsid w:val="008C6766"/>
    <w:rsid w:val="008C7D09"/>
    <w:rsid w:val="008D3CF5"/>
    <w:rsid w:val="008D4105"/>
    <w:rsid w:val="008E01D5"/>
    <w:rsid w:val="008E1CFE"/>
    <w:rsid w:val="008E6A3E"/>
    <w:rsid w:val="008F07B7"/>
    <w:rsid w:val="008F50EE"/>
    <w:rsid w:val="008F7824"/>
    <w:rsid w:val="00900D2B"/>
    <w:rsid w:val="00900F97"/>
    <w:rsid w:val="0090266C"/>
    <w:rsid w:val="00906C17"/>
    <w:rsid w:val="009121D3"/>
    <w:rsid w:val="00914F2C"/>
    <w:rsid w:val="00921011"/>
    <w:rsid w:val="00921C4A"/>
    <w:rsid w:val="0092387B"/>
    <w:rsid w:val="00931891"/>
    <w:rsid w:val="00935A1B"/>
    <w:rsid w:val="00936103"/>
    <w:rsid w:val="00942FA8"/>
    <w:rsid w:val="0095024F"/>
    <w:rsid w:val="00950F96"/>
    <w:rsid w:val="00953191"/>
    <w:rsid w:val="00957FA9"/>
    <w:rsid w:val="00957FD9"/>
    <w:rsid w:val="00963AFF"/>
    <w:rsid w:val="00963D0D"/>
    <w:rsid w:val="0096487E"/>
    <w:rsid w:val="009711F6"/>
    <w:rsid w:val="00974610"/>
    <w:rsid w:val="009760FB"/>
    <w:rsid w:val="009818DF"/>
    <w:rsid w:val="00982BC8"/>
    <w:rsid w:val="00992178"/>
    <w:rsid w:val="009A3D7C"/>
    <w:rsid w:val="009A416D"/>
    <w:rsid w:val="009A4570"/>
    <w:rsid w:val="009A5C33"/>
    <w:rsid w:val="009A7219"/>
    <w:rsid w:val="009B2C89"/>
    <w:rsid w:val="009B2F5C"/>
    <w:rsid w:val="009B5021"/>
    <w:rsid w:val="009C61C8"/>
    <w:rsid w:val="009C7E5F"/>
    <w:rsid w:val="009D4793"/>
    <w:rsid w:val="009E06D0"/>
    <w:rsid w:val="009E235F"/>
    <w:rsid w:val="009E44ED"/>
    <w:rsid w:val="009F358A"/>
    <w:rsid w:val="009F5F67"/>
    <w:rsid w:val="009F7A4B"/>
    <w:rsid w:val="00A0051A"/>
    <w:rsid w:val="00A01367"/>
    <w:rsid w:val="00A01E04"/>
    <w:rsid w:val="00A04C24"/>
    <w:rsid w:val="00A071C2"/>
    <w:rsid w:val="00A1216B"/>
    <w:rsid w:val="00A1409A"/>
    <w:rsid w:val="00A14498"/>
    <w:rsid w:val="00A2096B"/>
    <w:rsid w:val="00A34FB9"/>
    <w:rsid w:val="00A35998"/>
    <w:rsid w:val="00A450F6"/>
    <w:rsid w:val="00A45BC6"/>
    <w:rsid w:val="00A46A45"/>
    <w:rsid w:val="00A507C8"/>
    <w:rsid w:val="00A56B8E"/>
    <w:rsid w:val="00A57438"/>
    <w:rsid w:val="00A619B8"/>
    <w:rsid w:val="00A61BC1"/>
    <w:rsid w:val="00A70035"/>
    <w:rsid w:val="00A70841"/>
    <w:rsid w:val="00A71B73"/>
    <w:rsid w:val="00A7391B"/>
    <w:rsid w:val="00A74AF8"/>
    <w:rsid w:val="00A76145"/>
    <w:rsid w:val="00A76A0D"/>
    <w:rsid w:val="00A9489A"/>
    <w:rsid w:val="00AC125E"/>
    <w:rsid w:val="00AC4356"/>
    <w:rsid w:val="00AD23D9"/>
    <w:rsid w:val="00AE3961"/>
    <w:rsid w:val="00AE3F7A"/>
    <w:rsid w:val="00AE515B"/>
    <w:rsid w:val="00AF121D"/>
    <w:rsid w:val="00AF27A5"/>
    <w:rsid w:val="00AF7D6F"/>
    <w:rsid w:val="00B1236F"/>
    <w:rsid w:val="00B13D8F"/>
    <w:rsid w:val="00B156C9"/>
    <w:rsid w:val="00B15A2C"/>
    <w:rsid w:val="00B223A2"/>
    <w:rsid w:val="00B22ACE"/>
    <w:rsid w:val="00B3542A"/>
    <w:rsid w:val="00B361A2"/>
    <w:rsid w:val="00B36B99"/>
    <w:rsid w:val="00B53801"/>
    <w:rsid w:val="00B63D01"/>
    <w:rsid w:val="00B64022"/>
    <w:rsid w:val="00B7699C"/>
    <w:rsid w:val="00B77B0B"/>
    <w:rsid w:val="00B86421"/>
    <w:rsid w:val="00B8646F"/>
    <w:rsid w:val="00B9066B"/>
    <w:rsid w:val="00B948C1"/>
    <w:rsid w:val="00BA6C04"/>
    <w:rsid w:val="00BB2064"/>
    <w:rsid w:val="00BB4593"/>
    <w:rsid w:val="00BB63FE"/>
    <w:rsid w:val="00BB69BB"/>
    <w:rsid w:val="00BB7AA6"/>
    <w:rsid w:val="00BC35B5"/>
    <w:rsid w:val="00BD33B5"/>
    <w:rsid w:val="00BD6583"/>
    <w:rsid w:val="00BE176B"/>
    <w:rsid w:val="00BE1E9A"/>
    <w:rsid w:val="00BE42FC"/>
    <w:rsid w:val="00BE7F30"/>
    <w:rsid w:val="00BF30B2"/>
    <w:rsid w:val="00BF6068"/>
    <w:rsid w:val="00C044D6"/>
    <w:rsid w:val="00C2177D"/>
    <w:rsid w:val="00C26316"/>
    <w:rsid w:val="00C27A48"/>
    <w:rsid w:val="00C27F88"/>
    <w:rsid w:val="00C32B0B"/>
    <w:rsid w:val="00C336F2"/>
    <w:rsid w:val="00C341A3"/>
    <w:rsid w:val="00C54FD5"/>
    <w:rsid w:val="00C73795"/>
    <w:rsid w:val="00C76A3F"/>
    <w:rsid w:val="00C90EB7"/>
    <w:rsid w:val="00C9177E"/>
    <w:rsid w:val="00C94F07"/>
    <w:rsid w:val="00C958B1"/>
    <w:rsid w:val="00CB28ED"/>
    <w:rsid w:val="00CB3A5E"/>
    <w:rsid w:val="00CB5BE3"/>
    <w:rsid w:val="00CC14A9"/>
    <w:rsid w:val="00CC7CB9"/>
    <w:rsid w:val="00CD774A"/>
    <w:rsid w:val="00CE2262"/>
    <w:rsid w:val="00CE3777"/>
    <w:rsid w:val="00CE421E"/>
    <w:rsid w:val="00CF17A1"/>
    <w:rsid w:val="00CF2D09"/>
    <w:rsid w:val="00D02EC4"/>
    <w:rsid w:val="00D07BB6"/>
    <w:rsid w:val="00D11EB7"/>
    <w:rsid w:val="00D12175"/>
    <w:rsid w:val="00D12D2B"/>
    <w:rsid w:val="00D146AE"/>
    <w:rsid w:val="00D16CC0"/>
    <w:rsid w:val="00D21D43"/>
    <w:rsid w:val="00D245FC"/>
    <w:rsid w:val="00D3028C"/>
    <w:rsid w:val="00D347D3"/>
    <w:rsid w:val="00D35A32"/>
    <w:rsid w:val="00D3646E"/>
    <w:rsid w:val="00D366F2"/>
    <w:rsid w:val="00D5151E"/>
    <w:rsid w:val="00D60F80"/>
    <w:rsid w:val="00D61F0E"/>
    <w:rsid w:val="00D6250D"/>
    <w:rsid w:val="00D67BCE"/>
    <w:rsid w:val="00D72DD1"/>
    <w:rsid w:val="00D7407D"/>
    <w:rsid w:val="00D76C7F"/>
    <w:rsid w:val="00D816CB"/>
    <w:rsid w:val="00D845BC"/>
    <w:rsid w:val="00DA36F1"/>
    <w:rsid w:val="00DA4258"/>
    <w:rsid w:val="00DB5E72"/>
    <w:rsid w:val="00DB7110"/>
    <w:rsid w:val="00DC0234"/>
    <w:rsid w:val="00DC4C08"/>
    <w:rsid w:val="00DE0163"/>
    <w:rsid w:val="00DE6533"/>
    <w:rsid w:val="00DE7E6D"/>
    <w:rsid w:val="00DF0BF1"/>
    <w:rsid w:val="00DF3152"/>
    <w:rsid w:val="00DF46D6"/>
    <w:rsid w:val="00E0332F"/>
    <w:rsid w:val="00E11974"/>
    <w:rsid w:val="00E136A8"/>
    <w:rsid w:val="00E1395F"/>
    <w:rsid w:val="00E32873"/>
    <w:rsid w:val="00E33214"/>
    <w:rsid w:val="00E428E7"/>
    <w:rsid w:val="00E44BDC"/>
    <w:rsid w:val="00E461E1"/>
    <w:rsid w:val="00E50E25"/>
    <w:rsid w:val="00E57868"/>
    <w:rsid w:val="00E67515"/>
    <w:rsid w:val="00E7223C"/>
    <w:rsid w:val="00E742FF"/>
    <w:rsid w:val="00E75FFD"/>
    <w:rsid w:val="00E80FB4"/>
    <w:rsid w:val="00E83B42"/>
    <w:rsid w:val="00E83E4F"/>
    <w:rsid w:val="00E84AB9"/>
    <w:rsid w:val="00E917CB"/>
    <w:rsid w:val="00E93FC0"/>
    <w:rsid w:val="00E951DA"/>
    <w:rsid w:val="00E97072"/>
    <w:rsid w:val="00EA24E4"/>
    <w:rsid w:val="00EA2CEF"/>
    <w:rsid w:val="00EA555D"/>
    <w:rsid w:val="00EA7DC5"/>
    <w:rsid w:val="00EC146F"/>
    <w:rsid w:val="00EC5D5B"/>
    <w:rsid w:val="00ED0C93"/>
    <w:rsid w:val="00ED3C24"/>
    <w:rsid w:val="00EE3EE8"/>
    <w:rsid w:val="00EE595F"/>
    <w:rsid w:val="00EE7F38"/>
    <w:rsid w:val="00EF03CC"/>
    <w:rsid w:val="00EF1E5B"/>
    <w:rsid w:val="00EF229F"/>
    <w:rsid w:val="00EF3587"/>
    <w:rsid w:val="00F0029C"/>
    <w:rsid w:val="00F0034B"/>
    <w:rsid w:val="00F12652"/>
    <w:rsid w:val="00F1370E"/>
    <w:rsid w:val="00F140A6"/>
    <w:rsid w:val="00F14502"/>
    <w:rsid w:val="00F20751"/>
    <w:rsid w:val="00F211BE"/>
    <w:rsid w:val="00F279CC"/>
    <w:rsid w:val="00F328D2"/>
    <w:rsid w:val="00F32DE0"/>
    <w:rsid w:val="00F34867"/>
    <w:rsid w:val="00F3570C"/>
    <w:rsid w:val="00F422BE"/>
    <w:rsid w:val="00F534B9"/>
    <w:rsid w:val="00F5570E"/>
    <w:rsid w:val="00F579D8"/>
    <w:rsid w:val="00F643C9"/>
    <w:rsid w:val="00F81703"/>
    <w:rsid w:val="00F96688"/>
    <w:rsid w:val="00FA76C7"/>
    <w:rsid w:val="00FA7C6E"/>
    <w:rsid w:val="00FB07DB"/>
    <w:rsid w:val="00FB08A1"/>
    <w:rsid w:val="00FB4D35"/>
    <w:rsid w:val="00FC216A"/>
    <w:rsid w:val="00FC2CC1"/>
    <w:rsid w:val="00FC57AF"/>
    <w:rsid w:val="00FC6B72"/>
    <w:rsid w:val="00FD1C03"/>
    <w:rsid w:val="00FD3929"/>
    <w:rsid w:val="00FD479C"/>
    <w:rsid w:val="00FE0BE8"/>
    <w:rsid w:val="00FE1F99"/>
    <w:rsid w:val="00FE54DF"/>
    <w:rsid w:val="00FF5791"/>
    <w:rsid w:val="00FF6E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BA0DBC0A-B994-46EB-A523-7D997D92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6B99"/>
    <w:pPr>
      <w:spacing w:before="240"/>
    </w:pPr>
    <w:rPr>
      <w:rFonts w:ascii="Arial" w:hAnsi="Arial"/>
    </w:rPr>
  </w:style>
  <w:style w:type="paragraph" w:styleId="Heading1">
    <w:name w:val="heading 1"/>
    <w:basedOn w:val="Normal"/>
    <w:next w:val="BodyTextIndent"/>
    <w:link w:val="Heading1Char"/>
    <w:qFormat/>
    <w:rsid w:val="002F5F5F"/>
    <w:pPr>
      <w:keepNext/>
      <w:numPr>
        <w:numId w:val="9"/>
      </w:numPr>
      <w:pBdr>
        <w:bottom w:val="single" w:sz="4" w:space="4" w:color="auto"/>
      </w:pBdr>
      <w:spacing w:before="480"/>
      <w:outlineLvl w:val="0"/>
    </w:pPr>
    <w:rPr>
      <w:b/>
      <w:kern w:val="28"/>
      <w:sz w:val="24"/>
    </w:rPr>
  </w:style>
  <w:style w:type="paragraph" w:styleId="Heading2">
    <w:name w:val="heading 2"/>
    <w:basedOn w:val="Normal"/>
    <w:next w:val="BodyTextIndent"/>
    <w:link w:val="Heading2Char"/>
    <w:qFormat/>
    <w:rsid w:val="002F5F5F"/>
    <w:pPr>
      <w:keepNext/>
      <w:numPr>
        <w:ilvl w:val="1"/>
        <w:numId w:val="9"/>
      </w:numPr>
      <w:outlineLvl w:val="1"/>
    </w:pPr>
    <w:rPr>
      <w:rFonts w:cs="Arial"/>
      <w:b/>
      <w:color w:val="000000"/>
    </w:rPr>
  </w:style>
  <w:style w:type="paragraph" w:styleId="Heading3">
    <w:name w:val="heading 3"/>
    <w:basedOn w:val="Normal"/>
    <w:link w:val="Heading3Char"/>
    <w:qFormat/>
    <w:rsid w:val="002F5F5F"/>
    <w:pPr>
      <w:numPr>
        <w:ilvl w:val="2"/>
        <w:numId w:val="9"/>
      </w:numPr>
      <w:outlineLvl w:val="2"/>
    </w:pPr>
  </w:style>
  <w:style w:type="paragraph" w:styleId="Heading4">
    <w:name w:val="heading 4"/>
    <w:basedOn w:val="Normal"/>
    <w:qFormat/>
    <w:rsid w:val="002F5F5F"/>
    <w:pPr>
      <w:numPr>
        <w:ilvl w:val="3"/>
        <w:numId w:val="9"/>
      </w:numPr>
      <w:outlineLvl w:val="3"/>
    </w:pPr>
  </w:style>
  <w:style w:type="paragraph" w:styleId="Heading5">
    <w:name w:val="heading 5"/>
    <w:basedOn w:val="Normal"/>
    <w:qFormat/>
    <w:rsid w:val="002F5F5F"/>
    <w:pPr>
      <w:numPr>
        <w:ilvl w:val="4"/>
        <w:numId w:val="9"/>
      </w:numPr>
      <w:outlineLvl w:val="4"/>
    </w:pPr>
  </w:style>
  <w:style w:type="paragraph" w:styleId="Heading6">
    <w:name w:val="heading 6"/>
    <w:basedOn w:val="Normal"/>
    <w:semiHidden/>
    <w:qFormat/>
    <w:rsid w:val="002F5F5F"/>
    <w:pPr>
      <w:numPr>
        <w:ilvl w:val="5"/>
        <w:numId w:val="9"/>
      </w:numPr>
      <w:outlineLvl w:val="5"/>
    </w:pPr>
  </w:style>
  <w:style w:type="paragraph" w:styleId="Heading7">
    <w:name w:val="heading 7"/>
    <w:basedOn w:val="Normal"/>
    <w:semiHidden/>
    <w:qFormat/>
    <w:rsid w:val="002F5F5F"/>
    <w:pPr>
      <w:numPr>
        <w:ilvl w:val="6"/>
        <w:numId w:val="9"/>
      </w:numPr>
      <w:outlineLvl w:val="6"/>
    </w:pPr>
  </w:style>
  <w:style w:type="paragraph" w:styleId="Heading8">
    <w:name w:val="heading 8"/>
    <w:basedOn w:val="Normal"/>
    <w:semiHidden/>
    <w:rsid w:val="002F5F5F"/>
    <w:pPr>
      <w:numPr>
        <w:ilvl w:val="7"/>
        <w:numId w:val="9"/>
      </w:numPr>
      <w:outlineLvl w:val="7"/>
    </w:pPr>
  </w:style>
  <w:style w:type="paragraph" w:styleId="Heading9">
    <w:name w:val="heading 9"/>
    <w:basedOn w:val="Normal"/>
    <w:next w:val="Normal"/>
    <w:link w:val="Heading9Char"/>
    <w:semiHidden/>
    <w:rsid w:val="002F5F5F"/>
    <w:pPr>
      <w:outlineLvl w:val="8"/>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F5F5F"/>
    <w:pPr>
      <w:ind w:left="709"/>
    </w:pPr>
  </w:style>
  <w:style w:type="paragraph" w:customStyle="1" w:styleId="BodyTextIndenta">
    <w:name w:val="Body Text Indent (a)"/>
    <w:basedOn w:val="BodyTextIndent"/>
    <w:rsid w:val="002F5F5F"/>
    <w:pPr>
      <w:ind w:left="1418"/>
    </w:pPr>
  </w:style>
  <w:style w:type="paragraph" w:customStyle="1" w:styleId="BodyTextIndenti">
    <w:name w:val="Body Text Indent (i)"/>
    <w:basedOn w:val="BodyTextIndenta"/>
    <w:rsid w:val="002F5F5F"/>
    <w:pPr>
      <w:ind w:left="2126"/>
    </w:pPr>
  </w:style>
  <w:style w:type="paragraph" w:customStyle="1" w:styleId="BodyTextIndentA0">
    <w:name w:val="Body Text Indent (A)"/>
    <w:basedOn w:val="Normal"/>
    <w:rsid w:val="002F5F5F"/>
    <w:pPr>
      <w:ind w:left="2836"/>
    </w:pPr>
  </w:style>
  <w:style w:type="paragraph" w:customStyle="1" w:styleId="BodyTextIndentI0">
    <w:name w:val="Body Text Indent (I)"/>
    <w:basedOn w:val="BodyTextIndentA0"/>
    <w:rsid w:val="002F5F5F"/>
    <w:pPr>
      <w:ind w:left="3545"/>
    </w:pPr>
  </w:style>
  <w:style w:type="paragraph" w:styleId="BodyText">
    <w:name w:val="Body Text"/>
    <w:basedOn w:val="Normal"/>
    <w:link w:val="BodyTextChar"/>
    <w:qFormat/>
    <w:rsid w:val="002F5F5F"/>
  </w:style>
  <w:style w:type="paragraph" w:styleId="Header">
    <w:name w:val="header"/>
    <w:basedOn w:val="Normal"/>
    <w:semiHidden/>
    <w:rsid w:val="002F5F5F"/>
    <w:pPr>
      <w:tabs>
        <w:tab w:val="center" w:pos="4153"/>
        <w:tab w:val="right" w:pos="8306"/>
      </w:tabs>
      <w:jc w:val="center"/>
    </w:pPr>
  </w:style>
  <w:style w:type="paragraph" w:customStyle="1" w:styleId="FootnoteBase">
    <w:name w:val="Footnote Base"/>
    <w:basedOn w:val="Normal"/>
    <w:semiHidden/>
    <w:rsid w:val="002F5F5F"/>
    <w:pPr>
      <w:tabs>
        <w:tab w:val="left" w:pos="187"/>
      </w:tabs>
      <w:spacing w:line="220" w:lineRule="exact"/>
      <w:ind w:left="187" w:hanging="187"/>
    </w:pPr>
    <w:rPr>
      <w:sz w:val="18"/>
    </w:rPr>
  </w:style>
  <w:style w:type="character" w:styleId="FootnoteReference">
    <w:name w:val="footnote reference"/>
    <w:semiHidden/>
    <w:rsid w:val="002F5F5F"/>
    <w:rPr>
      <w:vertAlign w:val="superscript"/>
    </w:rPr>
  </w:style>
  <w:style w:type="paragraph" w:styleId="FootnoteText">
    <w:name w:val="footnote text"/>
    <w:basedOn w:val="FootnoteBase"/>
    <w:semiHidden/>
    <w:rsid w:val="002F5F5F"/>
    <w:pPr>
      <w:spacing w:after="120"/>
    </w:pPr>
  </w:style>
  <w:style w:type="paragraph" w:styleId="Footer">
    <w:name w:val="footer"/>
    <w:basedOn w:val="Normal"/>
    <w:semiHidden/>
    <w:rsid w:val="002F5F5F"/>
    <w:pPr>
      <w:tabs>
        <w:tab w:val="center" w:pos="4153"/>
        <w:tab w:val="right" w:pos="8306"/>
      </w:tabs>
      <w:spacing w:before="0"/>
    </w:pPr>
    <w:rPr>
      <w:sz w:val="16"/>
    </w:rPr>
  </w:style>
  <w:style w:type="paragraph" w:styleId="TOC1">
    <w:name w:val="toc 1"/>
    <w:basedOn w:val="Normal"/>
    <w:next w:val="Normal"/>
    <w:uiPriority w:val="39"/>
    <w:semiHidden/>
    <w:qFormat/>
    <w:rsid w:val="00020F10"/>
    <w:pPr>
      <w:tabs>
        <w:tab w:val="left" w:pos="407"/>
        <w:tab w:val="right" w:pos="7088"/>
      </w:tabs>
      <w:ind w:left="408" w:right="1134" w:hanging="408"/>
    </w:pPr>
    <w:rPr>
      <w:noProof/>
    </w:rPr>
  </w:style>
  <w:style w:type="paragraph" w:styleId="TOC2">
    <w:name w:val="toc 2"/>
    <w:basedOn w:val="Normal"/>
    <w:next w:val="Normal"/>
    <w:uiPriority w:val="39"/>
    <w:semiHidden/>
    <w:qFormat/>
    <w:rsid w:val="002F5F5F"/>
    <w:pPr>
      <w:tabs>
        <w:tab w:val="right" w:pos="7088"/>
      </w:tabs>
      <w:ind w:left="709" w:right="1134" w:hanging="709"/>
    </w:pPr>
    <w:rPr>
      <w:noProof/>
    </w:rPr>
  </w:style>
  <w:style w:type="paragraph" w:customStyle="1" w:styleId="SectionHead">
    <w:name w:val="Section Head"/>
    <w:basedOn w:val="Normal"/>
    <w:next w:val="Normal"/>
    <w:link w:val="SectionHeadChar"/>
    <w:rsid w:val="002F5F5F"/>
    <w:pPr>
      <w:keepNext/>
      <w:spacing w:before="600"/>
    </w:pPr>
    <w:rPr>
      <w:sz w:val="32"/>
      <w:szCs w:val="28"/>
    </w:rPr>
  </w:style>
  <w:style w:type="character" w:styleId="PageNumber">
    <w:name w:val="page number"/>
    <w:basedOn w:val="DefaultParagraphFont"/>
    <w:semiHidden/>
    <w:rsid w:val="002F5F5F"/>
  </w:style>
  <w:style w:type="paragraph" w:customStyle="1" w:styleId="CoverTitle">
    <w:name w:val="Cover Title"/>
    <w:basedOn w:val="Normal"/>
    <w:next w:val="CoverParties"/>
    <w:rsid w:val="002F5F5F"/>
    <w:pPr>
      <w:pBdr>
        <w:bottom w:val="single" w:sz="4" w:space="8" w:color="auto"/>
      </w:pBdr>
      <w:spacing w:before="2200"/>
      <w:ind w:right="1133"/>
    </w:pPr>
    <w:rPr>
      <w:b/>
      <w:sz w:val="48"/>
    </w:rPr>
  </w:style>
  <w:style w:type="paragraph" w:customStyle="1" w:styleId="CoverParties">
    <w:name w:val="Cover Parties"/>
    <w:basedOn w:val="SectionHead"/>
    <w:rsid w:val="002F5F5F"/>
    <w:pPr>
      <w:spacing w:before="360"/>
    </w:pPr>
    <w:rPr>
      <w:lang w:eastAsia="en-US"/>
    </w:rPr>
  </w:style>
  <w:style w:type="paragraph" w:customStyle="1" w:styleId="SchedPara2">
    <w:name w:val="Sched Para 2"/>
    <w:basedOn w:val="Normal"/>
    <w:next w:val="BodyTextIndent"/>
    <w:rsid w:val="002F5F5F"/>
    <w:pPr>
      <w:keepNext/>
      <w:numPr>
        <w:ilvl w:val="2"/>
        <w:numId w:val="20"/>
      </w:numPr>
    </w:pPr>
    <w:rPr>
      <w:b/>
    </w:rPr>
  </w:style>
  <w:style w:type="paragraph" w:customStyle="1" w:styleId="SchedPara3">
    <w:name w:val="Sched Para 3"/>
    <w:basedOn w:val="Normal"/>
    <w:rsid w:val="002F5F5F"/>
    <w:pPr>
      <w:numPr>
        <w:ilvl w:val="3"/>
        <w:numId w:val="20"/>
      </w:numPr>
    </w:pPr>
  </w:style>
  <w:style w:type="paragraph" w:customStyle="1" w:styleId="SchedPara1">
    <w:name w:val="Sched Para 1"/>
    <w:basedOn w:val="Normal"/>
    <w:next w:val="BodyTextIndent"/>
    <w:rsid w:val="002F5F5F"/>
    <w:pPr>
      <w:keepNext/>
      <w:numPr>
        <w:ilvl w:val="1"/>
        <w:numId w:val="20"/>
      </w:numPr>
    </w:pPr>
    <w:rPr>
      <w:b/>
      <w:sz w:val="24"/>
      <w:szCs w:val="22"/>
    </w:rPr>
  </w:style>
  <w:style w:type="paragraph" w:customStyle="1" w:styleId="SchedPara4">
    <w:name w:val="Sched Para 4"/>
    <w:basedOn w:val="Normal"/>
    <w:rsid w:val="002F5F5F"/>
    <w:pPr>
      <w:numPr>
        <w:ilvl w:val="4"/>
        <w:numId w:val="20"/>
      </w:numPr>
    </w:pPr>
  </w:style>
  <w:style w:type="paragraph" w:customStyle="1" w:styleId="SchedPara5">
    <w:name w:val="Sched Para 5"/>
    <w:basedOn w:val="Normal"/>
    <w:rsid w:val="002F5F5F"/>
    <w:pPr>
      <w:numPr>
        <w:ilvl w:val="5"/>
        <w:numId w:val="20"/>
      </w:numPr>
    </w:pPr>
  </w:style>
  <w:style w:type="paragraph" w:customStyle="1" w:styleId="Attestation">
    <w:name w:val="Attestation"/>
    <w:basedOn w:val="Normal"/>
    <w:rsid w:val="002315BD"/>
    <w:pPr>
      <w:tabs>
        <w:tab w:val="left" w:leader="underscore" w:pos="4253"/>
      </w:tabs>
      <w:spacing w:before="0"/>
    </w:pPr>
  </w:style>
  <w:style w:type="paragraph" w:customStyle="1" w:styleId="DocBackground">
    <w:name w:val="Doc Background"/>
    <w:basedOn w:val="Normal"/>
    <w:rsid w:val="002F5F5F"/>
    <w:pPr>
      <w:numPr>
        <w:numId w:val="7"/>
      </w:numPr>
    </w:pPr>
  </w:style>
  <w:style w:type="paragraph" w:customStyle="1" w:styleId="DocParties">
    <w:name w:val="Doc Parties"/>
    <w:basedOn w:val="Normal"/>
    <w:rsid w:val="002F5F5F"/>
    <w:pPr>
      <w:numPr>
        <w:numId w:val="8"/>
      </w:numPr>
    </w:pPr>
  </w:style>
  <w:style w:type="paragraph" w:customStyle="1" w:styleId="DocTitle">
    <w:name w:val="Doc Title"/>
    <w:basedOn w:val="Normal"/>
    <w:rsid w:val="002F5F5F"/>
    <w:pPr>
      <w:spacing w:before="0"/>
    </w:pPr>
    <w:rPr>
      <w:b/>
      <w:sz w:val="40"/>
      <w:szCs w:val="44"/>
    </w:rPr>
  </w:style>
  <w:style w:type="character" w:styleId="Hyperlink">
    <w:name w:val="Hyperlink"/>
    <w:basedOn w:val="DefaultParagraphFont"/>
    <w:uiPriority w:val="99"/>
    <w:semiHidden/>
    <w:rsid w:val="002F5F5F"/>
    <w:rPr>
      <w:color w:val="0000FF"/>
      <w:u w:val="single"/>
    </w:rPr>
  </w:style>
  <w:style w:type="character" w:styleId="FollowedHyperlink">
    <w:name w:val="FollowedHyperlink"/>
    <w:basedOn w:val="DefaultParagraphFont"/>
    <w:semiHidden/>
    <w:rsid w:val="002F5F5F"/>
    <w:rPr>
      <w:color w:val="800080"/>
      <w:u w:val="single"/>
    </w:rPr>
  </w:style>
  <w:style w:type="paragraph" w:customStyle="1" w:styleId="Contents">
    <w:name w:val="Contents"/>
    <w:basedOn w:val="Normal"/>
    <w:next w:val="Normal"/>
    <w:rsid w:val="002F5F5F"/>
    <w:pPr>
      <w:spacing w:before="360"/>
    </w:pPr>
    <w:rPr>
      <w:b/>
      <w:sz w:val="32"/>
    </w:rPr>
  </w:style>
  <w:style w:type="table" w:styleId="TableGrid">
    <w:name w:val="Table Grid"/>
    <w:uiPriority w:val="59"/>
    <w:rsid w:val="002F5F5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HeadChar">
    <w:name w:val="Section Head Char"/>
    <w:link w:val="SectionHead"/>
    <w:rsid w:val="002F5F5F"/>
    <w:rPr>
      <w:rFonts w:ascii="Arial" w:hAnsi="Arial"/>
      <w:sz w:val="32"/>
      <w:szCs w:val="28"/>
    </w:rPr>
  </w:style>
  <w:style w:type="paragraph" w:customStyle="1" w:styleId="AttestationPrompts">
    <w:name w:val="Attestation Prompts"/>
    <w:basedOn w:val="Attestation"/>
    <w:rsid w:val="002315BD"/>
    <w:pPr>
      <w:spacing w:before="20"/>
    </w:pPr>
    <w:rPr>
      <w:sz w:val="16"/>
      <w:lang w:eastAsia="en-US"/>
    </w:rPr>
  </w:style>
  <w:style w:type="character" w:customStyle="1" w:styleId="Heading1Char">
    <w:name w:val="Heading 1 Char"/>
    <w:basedOn w:val="DefaultParagraphFont"/>
    <w:link w:val="Heading1"/>
    <w:rsid w:val="002F5F5F"/>
    <w:rPr>
      <w:rFonts w:ascii="Arial" w:hAnsi="Arial"/>
      <w:b/>
      <w:kern w:val="28"/>
      <w:sz w:val="24"/>
    </w:rPr>
  </w:style>
  <w:style w:type="character" w:customStyle="1" w:styleId="Heading2Char">
    <w:name w:val="Heading 2 Char"/>
    <w:basedOn w:val="DefaultParagraphFont"/>
    <w:link w:val="Heading2"/>
    <w:rsid w:val="002F5F5F"/>
    <w:rPr>
      <w:rFonts w:ascii="Arial" w:hAnsi="Arial" w:cs="Arial"/>
      <w:b/>
      <w:color w:val="000000"/>
    </w:rPr>
  </w:style>
  <w:style w:type="character" w:customStyle="1" w:styleId="Heading3Char">
    <w:name w:val="Heading 3 Char"/>
    <w:basedOn w:val="DefaultParagraphFont"/>
    <w:link w:val="Heading3"/>
    <w:rsid w:val="002F5F5F"/>
    <w:rPr>
      <w:rFonts w:ascii="Arial" w:hAnsi="Arial"/>
    </w:rPr>
  </w:style>
  <w:style w:type="character" w:customStyle="1" w:styleId="BodyTextIndentChar">
    <w:name w:val="Body Text Indent Char"/>
    <w:basedOn w:val="DefaultParagraphFont"/>
    <w:link w:val="BodyTextIndent"/>
    <w:rsid w:val="002F5F5F"/>
    <w:rPr>
      <w:rFonts w:ascii="Arial" w:hAnsi="Arial"/>
    </w:rPr>
  </w:style>
  <w:style w:type="character" w:customStyle="1" w:styleId="Heading9Char">
    <w:name w:val="Heading 9 Char"/>
    <w:basedOn w:val="DefaultParagraphFont"/>
    <w:link w:val="Heading9"/>
    <w:semiHidden/>
    <w:rsid w:val="002F5F5F"/>
    <w:rPr>
      <w:rFonts w:ascii="Arial" w:hAnsi="Arial"/>
      <w:color w:val="FF0000"/>
    </w:rPr>
  </w:style>
  <w:style w:type="paragraph" w:styleId="BalloonText">
    <w:name w:val="Balloon Text"/>
    <w:basedOn w:val="Normal"/>
    <w:link w:val="BalloonTextChar"/>
    <w:semiHidden/>
    <w:rsid w:val="002F5F5F"/>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2F5F5F"/>
    <w:rPr>
      <w:rFonts w:ascii="Tahoma" w:hAnsi="Tahoma" w:cs="Tahoma"/>
      <w:sz w:val="16"/>
      <w:szCs w:val="16"/>
    </w:rPr>
  </w:style>
  <w:style w:type="character" w:customStyle="1" w:styleId="BodyTextChar">
    <w:name w:val="Body Text Char"/>
    <w:basedOn w:val="DefaultParagraphFont"/>
    <w:link w:val="BodyText"/>
    <w:rsid w:val="002F5F5F"/>
    <w:rPr>
      <w:rFonts w:ascii="Arial" w:hAnsi="Arial"/>
    </w:rPr>
  </w:style>
  <w:style w:type="paragraph" w:customStyle="1" w:styleId="SchedAnnex">
    <w:name w:val="Sched/Annex"/>
    <w:basedOn w:val="Normal"/>
    <w:next w:val="BodyText"/>
    <w:qFormat/>
    <w:rsid w:val="002F5F5F"/>
    <w:pPr>
      <w:keepNext/>
      <w:pBdr>
        <w:bottom w:val="single" w:sz="4" w:space="4" w:color="auto"/>
      </w:pBdr>
      <w:tabs>
        <w:tab w:val="left" w:pos="1985"/>
      </w:tabs>
      <w:spacing w:before="360"/>
      <w:ind w:left="1985" w:hanging="1985"/>
    </w:pPr>
    <w:rPr>
      <w:b/>
      <w:sz w:val="28"/>
    </w:rPr>
  </w:style>
  <w:style w:type="paragraph" w:styleId="TOC3">
    <w:name w:val="toc 3"/>
    <w:basedOn w:val="Normal"/>
    <w:next w:val="Normal"/>
    <w:autoRedefine/>
    <w:uiPriority w:val="39"/>
    <w:semiHidden/>
    <w:qFormat/>
    <w:rsid w:val="002F5F5F"/>
    <w:pPr>
      <w:ind w:left="400"/>
    </w:pPr>
  </w:style>
  <w:style w:type="paragraph" w:styleId="TOC4">
    <w:name w:val="toc 4"/>
    <w:basedOn w:val="Normal"/>
    <w:next w:val="Normal"/>
    <w:autoRedefine/>
    <w:semiHidden/>
    <w:rsid w:val="002F5F5F"/>
    <w:pPr>
      <w:ind w:left="600"/>
    </w:pPr>
  </w:style>
  <w:style w:type="paragraph" w:styleId="TOC5">
    <w:name w:val="toc 5"/>
    <w:basedOn w:val="Normal"/>
    <w:next w:val="Normal"/>
    <w:autoRedefine/>
    <w:semiHidden/>
    <w:rsid w:val="002F5F5F"/>
    <w:pPr>
      <w:ind w:left="800"/>
    </w:pPr>
  </w:style>
  <w:style w:type="paragraph" w:styleId="TOC6">
    <w:name w:val="toc 6"/>
    <w:basedOn w:val="Normal"/>
    <w:next w:val="Normal"/>
    <w:autoRedefine/>
    <w:semiHidden/>
    <w:rsid w:val="002F5F5F"/>
    <w:pPr>
      <w:ind w:left="1000"/>
    </w:pPr>
  </w:style>
  <w:style w:type="paragraph" w:styleId="TOC7">
    <w:name w:val="toc 7"/>
    <w:basedOn w:val="Normal"/>
    <w:next w:val="Normal"/>
    <w:autoRedefine/>
    <w:semiHidden/>
    <w:rsid w:val="002F5F5F"/>
    <w:pPr>
      <w:ind w:left="1200"/>
    </w:pPr>
  </w:style>
  <w:style w:type="paragraph" w:styleId="TOC8">
    <w:name w:val="toc 8"/>
    <w:basedOn w:val="Normal"/>
    <w:next w:val="Normal"/>
    <w:autoRedefine/>
    <w:semiHidden/>
    <w:rsid w:val="002F5F5F"/>
    <w:pPr>
      <w:ind w:left="1400"/>
    </w:pPr>
  </w:style>
  <w:style w:type="paragraph" w:styleId="TOC9">
    <w:name w:val="toc 9"/>
    <w:basedOn w:val="Normal"/>
    <w:next w:val="Normal"/>
    <w:autoRedefine/>
    <w:semiHidden/>
    <w:rsid w:val="002F5F5F"/>
    <w:pPr>
      <w:ind w:left="1600"/>
    </w:pPr>
  </w:style>
  <w:style w:type="paragraph" w:customStyle="1" w:styleId="Attestationdate">
    <w:name w:val="Attestation date"/>
    <w:basedOn w:val="AttestationPrompts"/>
    <w:semiHidden/>
    <w:rsid w:val="002F5F5F"/>
  </w:style>
  <w:style w:type="character" w:customStyle="1" w:styleId="notehidden">
    <w:name w:val="note hidden"/>
    <w:basedOn w:val="DefaultParagraphFont"/>
    <w:uiPriority w:val="1"/>
    <w:semiHidden/>
    <w:rsid w:val="002F5F5F"/>
    <w:rPr>
      <w:b w:val="0"/>
      <w:bCs w:val="0"/>
      <w:vanish w:val="0"/>
      <w:color w:val="FF0000"/>
      <w:sz w:val="18"/>
      <w:szCs w:val="18"/>
    </w:rPr>
  </w:style>
  <w:style w:type="character" w:customStyle="1" w:styleId="VariablePrompt">
    <w:name w:val="VariablePrompt"/>
    <w:basedOn w:val="DefaultParagraphFont"/>
    <w:semiHidden/>
    <w:rsid w:val="002F5F5F"/>
    <w:rPr>
      <w:b w:val="0"/>
      <w:i w:val="0"/>
      <w:vanish/>
      <w:color w:val="0000FF"/>
    </w:rPr>
  </w:style>
  <w:style w:type="paragraph" w:styleId="ListBullet">
    <w:name w:val="List Bullet"/>
    <w:basedOn w:val="Normal"/>
    <w:rsid w:val="002F5F5F"/>
    <w:pPr>
      <w:numPr>
        <w:numId w:val="10"/>
      </w:numPr>
    </w:pPr>
    <w:rPr>
      <w:lang w:eastAsia="en-US"/>
    </w:rPr>
  </w:style>
  <w:style w:type="paragraph" w:customStyle="1" w:styleId="TablePrompt">
    <w:name w:val="Table Prompt"/>
    <w:basedOn w:val="Normal"/>
    <w:rsid w:val="002F5F5F"/>
    <w:pPr>
      <w:spacing w:before="0"/>
    </w:pPr>
    <w:rPr>
      <w:b/>
      <w:lang w:eastAsia="en-US"/>
    </w:rPr>
  </w:style>
  <w:style w:type="paragraph" w:customStyle="1" w:styleId="TableText">
    <w:name w:val="Table Text"/>
    <w:basedOn w:val="Normal"/>
    <w:rsid w:val="002F5F5F"/>
    <w:pPr>
      <w:spacing w:before="0"/>
    </w:pPr>
    <w:rPr>
      <w:lang w:eastAsia="en-US"/>
    </w:rPr>
  </w:style>
  <w:style w:type="character" w:styleId="Strong">
    <w:name w:val="Strong"/>
    <w:basedOn w:val="DefaultParagraphFont"/>
    <w:semiHidden/>
    <w:qFormat/>
    <w:rsid w:val="002F5F5F"/>
    <w:rPr>
      <w:b/>
      <w:bCs/>
    </w:rPr>
  </w:style>
  <w:style w:type="numbering" w:styleId="111111">
    <w:name w:val="Outline List 2"/>
    <w:basedOn w:val="NoList"/>
    <w:semiHidden/>
    <w:rsid w:val="002F5F5F"/>
    <w:pPr>
      <w:numPr>
        <w:numId w:val="3"/>
      </w:numPr>
    </w:pPr>
  </w:style>
  <w:style w:type="numbering" w:styleId="1ai">
    <w:name w:val="Outline List 1"/>
    <w:basedOn w:val="NoList"/>
    <w:semiHidden/>
    <w:rsid w:val="002F5F5F"/>
    <w:pPr>
      <w:numPr>
        <w:numId w:val="4"/>
      </w:numPr>
    </w:pPr>
  </w:style>
  <w:style w:type="numbering" w:styleId="ArticleSection">
    <w:name w:val="Outline List 3"/>
    <w:basedOn w:val="NoList"/>
    <w:semiHidden/>
    <w:rsid w:val="002F5F5F"/>
    <w:pPr>
      <w:numPr>
        <w:numId w:val="6"/>
      </w:numPr>
    </w:pPr>
  </w:style>
  <w:style w:type="paragraph" w:styleId="Bibliography">
    <w:name w:val="Bibliography"/>
    <w:basedOn w:val="Normal"/>
    <w:next w:val="Normal"/>
    <w:uiPriority w:val="37"/>
    <w:semiHidden/>
    <w:unhideWhenUsed/>
    <w:rsid w:val="002F5F5F"/>
  </w:style>
  <w:style w:type="paragraph" w:styleId="BlockText">
    <w:name w:val="Block Text"/>
    <w:basedOn w:val="Normal"/>
    <w:semiHidden/>
    <w:rsid w:val="002F5F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imes New Roman" w:hAnsi="Times New Roman"/>
      <w:i/>
      <w:iCs/>
      <w:color w:val="4F81BD" w:themeColor="accent1"/>
    </w:rPr>
  </w:style>
  <w:style w:type="paragraph" w:styleId="BodyText2">
    <w:name w:val="Body Text 2"/>
    <w:basedOn w:val="Normal"/>
    <w:link w:val="BodyText2Char"/>
    <w:semiHidden/>
    <w:rsid w:val="002F5F5F"/>
    <w:pPr>
      <w:spacing w:after="120" w:line="480" w:lineRule="auto"/>
    </w:pPr>
  </w:style>
  <w:style w:type="character" w:customStyle="1" w:styleId="BodyText2Char">
    <w:name w:val="Body Text 2 Char"/>
    <w:basedOn w:val="DefaultParagraphFont"/>
    <w:link w:val="BodyText2"/>
    <w:semiHidden/>
    <w:rsid w:val="002F5F5F"/>
    <w:rPr>
      <w:rFonts w:ascii="Arial" w:hAnsi="Arial"/>
    </w:rPr>
  </w:style>
  <w:style w:type="paragraph" w:styleId="BodyText3">
    <w:name w:val="Body Text 3"/>
    <w:basedOn w:val="Normal"/>
    <w:link w:val="BodyText3Char"/>
    <w:semiHidden/>
    <w:rsid w:val="002F5F5F"/>
    <w:pPr>
      <w:spacing w:after="120"/>
    </w:pPr>
    <w:rPr>
      <w:sz w:val="16"/>
      <w:szCs w:val="16"/>
    </w:rPr>
  </w:style>
  <w:style w:type="character" w:customStyle="1" w:styleId="BodyText3Char">
    <w:name w:val="Body Text 3 Char"/>
    <w:basedOn w:val="DefaultParagraphFont"/>
    <w:link w:val="BodyText3"/>
    <w:semiHidden/>
    <w:rsid w:val="002F5F5F"/>
    <w:rPr>
      <w:rFonts w:ascii="Arial" w:hAnsi="Arial"/>
      <w:sz w:val="16"/>
      <w:szCs w:val="16"/>
    </w:rPr>
  </w:style>
  <w:style w:type="paragraph" w:styleId="BodyTextFirstIndent">
    <w:name w:val="Body Text First Indent"/>
    <w:basedOn w:val="BodyText"/>
    <w:link w:val="BodyTextFirstIndentChar"/>
    <w:semiHidden/>
    <w:rsid w:val="002F5F5F"/>
    <w:pPr>
      <w:ind w:firstLine="360"/>
    </w:pPr>
  </w:style>
  <w:style w:type="character" w:customStyle="1" w:styleId="BodyTextFirstIndentChar">
    <w:name w:val="Body Text First Indent Char"/>
    <w:basedOn w:val="BodyTextChar"/>
    <w:link w:val="BodyTextFirstIndent"/>
    <w:semiHidden/>
    <w:rsid w:val="002F5F5F"/>
    <w:rPr>
      <w:rFonts w:ascii="Arial" w:hAnsi="Arial"/>
    </w:rPr>
  </w:style>
  <w:style w:type="paragraph" w:styleId="BodyTextFirstIndent2">
    <w:name w:val="Body Text First Indent 2"/>
    <w:basedOn w:val="BodyTextIndent"/>
    <w:link w:val="BodyTextFirstIndent2Char"/>
    <w:semiHidden/>
    <w:rsid w:val="002F5F5F"/>
    <w:pPr>
      <w:ind w:left="360" w:firstLine="360"/>
    </w:pPr>
  </w:style>
  <w:style w:type="character" w:customStyle="1" w:styleId="BodyTextFirstIndent2Char">
    <w:name w:val="Body Text First Indent 2 Char"/>
    <w:basedOn w:val="BodyTextIndentChar"/>
    <w:link w:val="BodyTextFirstIndent2"/>
    <w:semiHidden/>
    <w:rsid w:val="002F5F5F"/>
    <w:rPr>
      <w:rFonts w:ascii="Arial" w:hAnsi="Arial"/>
    </w:rPr>
  </w:style>
  <w:style w:type="paragraph" w:styleId="BodyTextIndent2">
    <w:name w:val="Body Text Indent 2"/>
    <w:basedOn w:val="Normal"/>
    <w:link w:val="BodyTextIndent2Char"/>
    <w:semiHidden/>
    <w:rsid w:val="002F5F5F"/>
    <w:pPr>
      <w:spacing w:after="120" w:line="480" w:lineRule="auto"/>
      <w:ind w:left="283"/>
    </w:pPr>
  </w:style>
  <w:style w:type="character" w:customStyle="1" w:styleId="BodyTextIndent2Char">
    <w:name w:val="Body Text Indent 2 Char"/>
    <w:basedOn w:val="DefaultParagraphFont"/>
    <w:link w:val="BodyTextIndent2"/>
    <w:semiHidden/>
    <w:rsid w:val="002F5F5F"/>
    <w:rPr>
      <w:rFonts w:ascii="Arial" w:hAnsi="Arial"/>
    </w:rPr>
  </w:style>
  <w:style w:type="paragraph" w:styleId="BodyTextIndent3">
    <w:name w:val="Body Text Indent 3"/>
    <w:basedOn w:val="Normal"/>
    <w:link w:val="BodyTextIndent3Char"/>
    <w:semiHidden/>
    <w:rsid w:val="002F5F5F"/>
    <w:pPr>
      <w:spacing w:after="120"/>
      <w:ind w:left="283"/>
    </w:pPr>
    <w:rPr>
      <w:sz w:val="16"/>
      <w:szCs w:val="16"/>
    </w:rPr>
  </w:style>
  <w:style w:type="character" w:customStyle="1" w:styleId="BodyTextIndent3Char">
    <w:name w:val="Body Text Indent 3 Char"/>
    <w:basedOn w:val="DefaultParagraphFont"/>
    <w:link w:val="BodyTextIndent3"/>
    <w:semiHidden/>
    <w:rsid w:val="002F5F5F"/>
    <w:rPr>
      <w:rFonts w:ascii="Arial" w:hAnsi="Arial"/>
      <w:sz w:val="16"/>
      <w:szCs w:val="16"/>
    </w:rPr>
  </w:style>
  <w:style w:type="character" w:styleId="BookTitle">
    <w:name w:val="Book Title"/>
    <w:basedOn w:val="DefaultParagraphFont"/>
    <w:uiPriority w:val="33"/>
    <w:semiHidden/>
    <w:qFormat/>
    <w:rsid w:val="002F5F5F"/>
    <w:rPr>
      <w:b/>
      <w:bCs/>
      <w:smallCaps/>
      <w:spacing w:val="5"/>
    </w:rPr>
  </w:style>
  <w:style w:type="paragraph" w:styleId="Caption">
    <w:name w:val="caption"/>
    <w:basedOn w:val="Normal"/>
    <w:next w:val="Normal"/>
    <w:semiHidden/>
    <w:unhideWhenUsed/>
    <w:qFormat/>
    <w:rsid w:val="002F5F5F"/>
    <w:pPr>
      <w:spacing w:before="0" w:after="200"/>
    </w:pPr>
    <w:rPr>
      <w:b/>
      <w:bCs/>
      <w:color w:val="4F81BD" w:themeColor="accent1"/>
      <w:sz w:val="18"/>
      <w:szCs w:val="18"/>
    </w:rPr>
  </w:style>
  <w:style w:type="paragraph" w:styleId="Closing">
    <w:name w:val="Closing"/>
    <w:basedOn w:val="Normal"/>
    <w:link w:val="ClosingChar"/>
    <w:semiHidden/>
    <w:rsid w:val="002F5F5F"/>
    <w:pPr>
      <w:spacing w:before="0"/>
      <w:ind w:left="4252"/>
    </w:pPr>
  </w:style>
  <w:style w:type="character" w:customStyle="1" w:styleId="ClosingChar">
    <w:name w:val="Closing Char"/>
    <w:basedOn w:val="DefaultParagraphFont"/>
    <w:link w:val="Closing"/>
    <w:semiHidden/>
    <w:rsid w:val="002F5F5F"/>
    <w:rPr>
      <w:rFonts w:ascii="Arial" w:hAnsi="Arial"/>
    </w:rPr>
  </w:style>
  <w:style w:type="table" w:styleId="ColorfulGrid">
    <w:name w:val="Colorful Grid"/>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F5F5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F5F5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F5F5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F5F5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F5F5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F5F5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F5F5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F5F5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F5F5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F5F5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F5F5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F5F5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F5F5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F5F5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rsid w:val="002F5F5F"/>
    <w:rPr>
      <w:sz w:val="16"/>
      <w:szCs w:val="16"/>
    </w:rPr>
  </w:style>
  <w:style w:type="paragraph" w:styleId="CommentText">
    <w:name w:val="annotation text"/>
    <w:basedOn w:val="Normal"/>
    <w:link w:val="CommentTextChar"/>
    <w:semiHidden/>
    <w:rsid w:val="002F5F5F"/>
  </w:style>
  <w:style w:type="character" w:customStyle="1" w:styleId="CommentTextChar">
    <w:name w:val="Comment Text Char"/>
    <w:basedOn w:val="DefaultParagraphFont"/>
    <w:link w:val="CommentText"/>
    <w:semiHidden/>
    <w:rsid w:val="002F5F5F"/>
    <w:rPr>
      <w:rFonts w:ascii="Arial" w:hAnsi="Arial"/>
    </w:rPr>
  </w:style>
  <w:style w:type="paragraph" w:styleId="CommentSubject">
    <w:name w:val="annotation subject"/>
    <w:basedOn w:val="CommentText"/>
    <w:next w:val="CommentText"/>
    <w:link w:val="CommentSubjectChar"/>
    <w:semiHidden/>
    <w:rsid w:val="002F5F5F"/>
    <w:rPr>
      <w:b/>
      <w:bCs/>
    </w:rPr>
  </w:style>
  <w:style w:type="character" w:customStyle="1" w:styleId="CommentSubjectChar">
    <w:name w:val="Comment Subject Char"/>
    <w:basedOn w:val="CommentTextChar"/>
    <w:link w:val="CommentSubject"/>
    <w:semiHidden/>
    <w:rsid w:val="002F5F5F"/>
    <w:rPr>
      <w:rFonts w:ascii="Arial" w:hAnsi="Arial"/>
      <w:b/>
      <w:bCs/>
    </w:rPr>
  </w:style>
  <w:style w:type="table" w:styleId="DarkList">
    <w:name w:val="Dark List"/>
    <w:basedOn w:val="TableNormal"/>
    <w:uiPriority w:val="70"/>
    <w:rsid w:val="002F5F5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F5F5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F5F5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F5F5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F5F5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F5F5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F5F5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2F5F5F"/>
  </w:style>
  <w:style w:type="character" w:customStyle="1" w:styleId="DateChar">
    <w:name w:val="Date Char"/>
    <w:basedOn w:val="DefaultParagraphFont"/>
    <w:link w:val="Date"/>
    <w:semiHidden/>
    <w:rsid w:val="005B3E7D"/>
    <w:rPr>
      <w:rFonts w:ascii="Arial" w:hAnsi="Arial"/>
    </w:rPr>
  </w:style>
  <w:style w:type="paragraph" w:styleId="DocumentMap">
    <w:name w:val="Document Map"/>
    <w:basedOn w:val="Normal"/>
    <w:link w:val="DocumentMapChar"/>
    <w:semiHidden/>
    <w:rsid w:val="002F5F5F"/>
    <w:pPr>
      <w:spacing w:before="0"/>
    </w:pPr>
    <w:rPr>
      <w:rFonts w:ascii="Tahoma" w:hAnsi="Tahoma" w:cs="Tahoma"/>
      <w:sz w:val="16"/>
      <w:szCs w:val="16"/>
    </w:rPr>
  </w:style>
  <w:style w:type="character" w:customStyle="1" w:styleId="DocumentMapChar">
    <w:name w:val="Document Map Char"/>
    <w:basedOn w:val="DefaultParagraphFont"/>
    <w:link w:val="DocumentMap"/>
    <w:semiHidden/>
    <w:rsid w:val="002F5F5F"/>
    <w:rPr>
      <w:rFonts w:ascii="Tahoma" w:hAnsi="Tahoma" w:cs="Tahoma"/>
      <w:sz w:val="16"/>
      <w:szCs w:val="16"/>
    </w:rPr>
  </w:style>
  <w:style w:type="paragraph" w:styleId="E-mailSignature">
    <w:name w:val="E-mail Signature"/>
    <w:basedOn w:val="Normal"/>
    <w:link w:val="E-mailSignatureChar"/>
    <w:semiHidden/>
    <w:rsid w:val="002F5F5F"/>
    <w:pPr>
      <w:spacing w:before="0"/>
    </w:pPr>
  </w:style>
  <w:style w:type="character" w:customStyle="1" w:styleId="E-mailSignatureChar">
    <w:name w:val="E-mail Signature Char"/>
    <w:basedOn w:val="DefaultParagraphFont"/>
    <w:link w:val="E-mailSignature"/>
    <w:semiHidden/>
    <w:rsid w:val="002F5F5F"/>
    <w:rPr>
      <w:rFonts w:ascii="Arial" w:hAnsi="Arial"/>
    </w:rPr>
  </w:style>
  <w:style w:type="character" w:styleId="Emphasis">
    <w:name w:val="Emphasis"/>
    <w:basedOn w:val="DefaultParagraphFont"/>
    <w:semiHidden/>
    <w:rsid w:val="002F5F5F"/>
    <w:rPr>
      <w:i/>
      <w:iCs/>
    </w:rPr>
  </w:style>
  <w:style w:type="character" w:styleId="EndnoteReference">
    <w:name w:val="endnote reference"/>
    <w:basedOn w:val="DefaultParagraphFont"/>
    <w:semiHidden/>
    <w:rsid w:val="002F5F5F"/>
    <w:rPr>
      <w:vertAlign w:val="superscript"/>
    </w:rPr>
  </w:style>
  <w:style w:type="paragraph" w:styleId="EndnoteText">
    <w:name w:val="endnote text"/>
    <w:basedOn w:val="Normal"/>
    <w:link w:val="EndnoteTextChar"/>
    <w:semiHidden/>
    <w:rsid w:val="002F5F5F"/>
    <w:pPr>
      <w:spacing w:before="0"/>
    </w:pPr>
  </w:style>
  <w:style w:type="character" w:customStyle="1" w:styleId="EndnoteTextChar">
    <w:name w:val="Endnote Text Char"/>
    <w:basedOn w:val="DefaultParagraphFont"/>
    <w:link w:val="EndnoteText"/>
    <w:semiHidden/>
    <w:rsid w:val="002F5F5F"/>
    <w:rPr>
      <w:rFonts w:ascii="Arial" w:hAnsi="Arial"/>
    </w:rPr>
  </w:style>
  <w:style w:type="paragraph" w:styleId="EnvelopeAddress">
    <w:name w:val="envelope address"/>
    <w:basedOn w:val="Normal"/>
    <w:semiHidden/>
    <w:rsid w:val="002F5F5F"/>
    <w:pPr>
      <w:framePr w:w="7920" w:h="1980" w:hRule="exact" w:hSpace="180" w:wrap="auto" w:hAnchor="page" w:xAlign="center" w:yAlign="bottom"/>
      <w:spacing w:before="0"/>
      <w:ind w:left="2880"/>
    </w:pPr>
    <w:rPr>
      <w:rFonts w:ascii="Times New Roman" w:hAnsi="Times New Roman"/>
      <w:sz w:val="24"/>
      <w:szCs w:val="24"/>
    </w:rPr>
  </w:style>
  <w:style w:type="paragraph" w:styleId="EnvelopeReturn">
    <w:name w:val="envelope return"/>
    <w:basedOn w:val="Normal"/>
    <w:semiHidden/>
    <w:rsid w:val="002F5F5F"/>
    <w:pPr>
      <w:spacing w:before="0"/>
    </w:pPr>
    <w:rPr>
      <w:rFonts w:ascii="Times New Roman" w:hAnsi="Times New Roman"/>
    </w:rPr>
  </w:style>
  <w:style w:type="character" w:styleId="HTMLAcronym">
    <w:name w:val="HTML Acronym"/>
    <w:basedOn w:val="DefaultParagraphFont"/>
    <w:semiHidden/>
    <w:rsid w:val="002F5F5F"/>
  </w:style>
  <w:style w:type="paragraph" w:styleId="HTMLAddress">
    <w:name w:val="HTML Address"/>
    <w:basedOn w:val="Normal"/>
    <w:link w:val="HTMLAddressChar"/>
    <w:semiHidden/>
    <w:rsid w:val="002F5F5F"/>
    <w:pPr>
      <w:spacing w:before="0"/>
    </w:pPr>
    <w:rPr>
      <w:i/>
      <w:iCs/>
    </w:rPr>
  </w:style>
  <w:style w:type="character" w:customStyle="1" w:styleId="HTMLAddressChar">
    <w:name w:val="HTML Address Char"/>
    <w:basedOn w:val="DefaultParagraphFont"/>
    <w:link w:val="HTMLAddress"/>
    <w:semiHidden/>
    <w:rsid w:val="002F5F5F"/>
    <w:rPr>
      <w:rFonts w:ascii="Arial" w:hAnsi="Arial"/>
      <w:i/>
      <w:iCs/>
    </w:rPr>
  </w:style>
  <w:style w:type="character" w:styleId="HTMLCite">
    <w:name w:val="HTML Cite"/>
    <w:basedOn w:val="DefaultParagraphFont"/>
    <w:semiHidden/>
    <w:rsid w:val="002F5F5F"/>
    <w:rPr>
      <w:i/>
      <w:iCs/>
    </w:rPr>
  </w:style>
  <w:style w:type="character" w:styleId="HTMLCode">
    <w:name w:val="HTML Code"/>
    <w:basedOn w:val="DefaultParagraphFont"/>
    <w:semiHidden/>
    <w:rsid w:val="002F5F5F"/>
    <w:rPr>
      <w:rFonts w:ascii="Consolas" w:hAnsi="Consolas" w:cs="Consolas"/>
      <w:sz w:val="20"/>
      <w:szCs w:val="20"/>
    </w:rPr>
  </w:style>
  <w:style w:type="character" w:styleId="HTMLDefinition">
    <w:name w:val="HTML Definition"/>
    <w:basedOn w:val="DefaultParagraphFont"/>
    <w:semiHidden/>
    <w:rsid w:val="002F5F5F"/>
    <w:rPr>
      <w:i/>
      <w:iCs/>
    </w:rPr>
  </w:style>
  <w:style w:type="character" w:styleId="HTMLKeyboard">
    <w:name w:val="HTML Keyboard"/>
    <w:basedOn w:val="DefaultParagraphFont"/>
    <w:semiHidden/>
    <w:rsid w:val="002F5F5F"/>
    <w:rPr>
      <w:rFonts w:ascii="Consolas" w:hAnsi="Consolas" w:cs="Consolas"/>
      <w:sz w:val="20"/>
      <w:szCs w:val="20"/>
    </w:rPr>
  </w:style>
  <w:style w:type="paragraph" w:styleId="HTMLPreformatted">
    <w:name w:val="HTML Preformatted"/>
    <w:basedOn w:val="Normal"/>
    <w:link w:val="HTMLPreformattedChar"/>
    <w:semiHidden/>
    <w:rsid w:val="002F5F5F"/>
    <w:pPr>
      <w:spacing w:before="0"/>
    </w:pPr>
    <w:rPr>
      <w:rFonts w:ascii="Consolas" w:hAnsi="Consolas" w:cs="Consolas"/>
    </w:rPr>
  </w:style>
  <w:style w:type="character" w:customStyle="1" w:styleId="HTMLPreformattedChar">
    <w:name w:val="HTML Preformatted Char"/>
    <w:basedOn w:val="DefaultParagraphFont"/>
    <w:link w:val="HTMLPreformatted"/>
    <w:semiHidden/>
    <w:rsid w:val="002F5F5F"/>
    <w:rPr>
      <w:rFonts w:ascii="Consolas" w:hAnsi="Consolas" w:cs="Consolas"/>
    </w:rPr>
  </w:style>
  <w:style w:type="character" w:styleId="HTMLSample">
    <w:name w:val="HTML Sample"/>
    <w:basedOn w:val="DefaultParagraphFont"/>
    <w:semiHidden/>
    <w:rsid w:val="002F5F5F"/>
    <w:rPr>
      <w:rFonts w:ascii="Consolas" w:hAnsi="Consolas" w:cs="Consolas"/>
      <w:sz w:val="24"/>
      <w:szCs w:val="24"/>
    </w:rPr>
  </w:style>
  <w:style w:type="character" w:styleId="HTMLTypewriter">
    <w:name w:val="HTML Typewriter"/>
    <w:basedOn w:val="DefaultParagraphFont"/>
    <w:semiHidden/>
    <w:rsid w:val="002F5F5F"/>
    <w:rPr>
      <w:rFonts w:ascii="Consolas" w:hAnsi="Consolas" w:cs="Consolas"/>
      <w:sz w:val="20"/>
      <w:szCs w:val="20"/>
    </w:rPr>
  </w:style>
  <w:style w:type="character" w:styleId="HTMLVariable">
    <w:name w:val="HTML Variable"/>
    <w:basedOn w:val="DefaultParagraphFont"/>
    <w:semiHidden/>
    <w:rsid w:val="002F5F5F"/>
    <w:rPr>
      <w:i/>
      <w:iCs/>
    </w:rPr>
  </w:style>
  <w:style w:type="paragraph" w:styleId="Index1">
    <w:name w:val="index 1"/>
    <w:basedOn w:val="Normal"/>
    <w:next w:val="Normal"/>
    <w:autoRedefine/>
    <w:semiHidden/>
    <w:rsid w:val="002F5F5F"/>
    <w:pPr>
      <w:spacing w:before="0"/>
      <w:ind w:left="210" w:hanging="210"/>
    </w:pPr>
  </w:style>
  <w:style w:type="paragraph" w:styleId="Index2">
    <w:name w:val="index 2"/>
    <w:basedOn w:val="Normal"/>
    <w:next w:val="Normal"/>
    <w:autoRedefine/>
    <w:semiHidden/>
    <w:rsid w:val="002F5F5F"/>
    <w:pPr>
      <w:spacing w:before="0"/>
      <w:ind w:left="420" w:hanging="210"/>
    </w:pPr>
  </w:style>
  <w:style w:type="paragraph" w:styleId="Index3">
    <w:name w:val="index 3"/>
    <w:basedOn w:val="Normal"/>
    <w:next w:val="Normal"/>
    <w:autoRedefine/>
    <w:semiHidden/>
    <w:rsid w:val="002F5F5F"/>
    <w:pPr>
      <w:spacing w:before="0"/>
      <w:ind w:left="630" w:hanging="210"/>
    </w:pPr>
  </w:style>
  <w:style w:type="paragraph" w:styleId="Index4">
    <w:name w:val="index 4"/>
    <w:basedOn w:val="Normal"/>
    <w:next w:val="Normal"/>
    <w:autoRedefine/>
    <w:semiHidden/>
    <w:rsid w:val="002F5F5F"/>
    <w:pPr>
      <w:spacing w:before="0"/>
      <w:ind w:left="840" w:hanging="210"/>
    </w:pPr>
  </w:style>
  <w:style w:type="paragraph" w:styleId="Index5">
    <w:name w:val="index 5"/>
    <w:basedOn w:val="Normal"/>
    <w:next w:val="Normal"/>
    <w:autoRedefine/>
    <w:semiHidden/>
    <w:rsid w:val="002F5F5F"/>
    <w:pPr>
      <w:spacing w:before="0"/>
      <w:ind w:left="1050" w:hanging="210"/>
    </w:pPr>
  </w:style>
  <w:style w:type="paragraph" w:styleId="Index6">
    <w:name w:val="index 6"/>
    <w:basedOn w:val="Normal"/>
    <w:next w:val="Normal"/>
    <w:autoRedefine/>
    <w:semiHidden/>
    <w:rsid w:val="002F5F5F"/>
    <w:pPr>
      <w:spacing w:before="0"/>
      <w:ind w:left="1260" w:hanging="210"/>
    </w:pPr>
  </w:style>
  <w:style w:type="paragraph" w:styleId="Index7">
    <w:name w:val="index 7"/>
    <w:basedOn w:val="Normal"/>
    <w:next w:val="Normal"/>
    <w:autoRedefine/>
    <w:semiHidden/>
    <w:rsid w:val="002F5F5F"/>
    <w:pPr>
      <w:spacing w:before="0"/>
      <w:ind w:left="1470" w:hanging="210"/>
    </w:pPr>
  </w:style>
  <w:style w:type="paragraph" w:styleId="Index8">
    <w:name w:val="index 8"/>
    <w:basedOn w:val="Normal"/>
    <w:next w:val="Normal"/>
    <w:autoRedefine/>
    <w:semiHidden/>
    <w:rsid w:val="002F5F5F"/>
    <w:pPr>
      <w:spacing w:before="0"/>
      <w:ind w:left="1680" w:hanging="210"/>
    </w:pPr>
  </w:style>
  <w:style w:type="paragraph" w:styleId="Index9">
    <w:name w:val="index 9"/>
    <w:basedOn w:val="Normal"/>
    <w:next w:val="Normal"/>
    <w:autoRedefine/>
    <w:semiHidden/>
    <w:rsid w:val="002F5F5F"/>
    <w:pPr>
      <w:spacing w:before="0"/>
      <w:ind w:left="1890" w:hanging="210"/>
    </w:pPr>
  </w:style>
  <w:style w:type="paragraph" w:styleId="IndexHeading">
    <w:name w:val="index heading"/>
    <w:basedOn w:val="Normal"/>
    <w:next w:val="Index1"/>
    <w:semiHidden/>
    <w:rsid w:val="002F5F5F"/>
    <w:rPr>
      <w:rFonts w:ascii="Times New Roman" w:hAnsi="Times New Roman"/>
      <w:b/>
      <w:bCs/>
    </w:rPr>
  </w:style>
  <w:style w:type="character" w:styleId="IntenseEmphasis">
    <w:name w:val="Intense Emphasis"/>
    <w:basedOn w:val="DefaultParagraphFont"/>
    <w:uiPriority w:val="21"/>
    <w:semiHidden/>
    <w:qFormat/>
    <w:rsid w:val="002F5F5F"/>
    <w:rPr>
      <w:b/>
      <w:bCs/>
      <w:i/>
      <w:iCs/>
      <w:color w:val="4F81BD" w:themeColor="accent1"/>
    </w:rPr>
  </w:style>
  <w:style w:type="paragraph" w:styleId="IntenseQuote">
    <w:name w:val="Intense Quote"/>
    <w:basedOn w:val="Normal"/>
    <w:next w:val="Normal"/>
    <w:link w:val="IntenseQuoteChar"/>
    <w:uiPriority w:val="30"/>
    <w:semiHidden/>
    <w:qFormat/>
    <w:rsid w:val="002F5F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2F5F5F"/>
    <w:rPr>
      <w:rFonts w:ascii="Arial" w:hAnsi="Arial"/>
      <w:b/>
      <w:bCs/>
      <w:i/>
      <w:iCs/>
      <w:color w:val="4F81BD" w:themeColor="accent1"/>
    </w:rPr>
  </w:style>
  <w:style w:type="character" w:styleId="IntenseReference">
    <w:name w:val="Intense Reference"/>
    <w:basedOn w:val="DefaultParagraphFont"/>
    <w:uiPriority w:val="32"/>
    <w:semiHidden/>
    <w:qFormat/>
    <w:rsid w:val="002F5F5F"/>
    <w:rPr>
      <w:b/>
      <w:bCs/>
      <w:smallCaps/>
      <w:color w:val="C0504D" w:themeColor="accent2"/>
      <w:spacing w:val="5"/>
      <w:u w:val="single"/>
    </w:rPr>
  </w:style>
  <w:style w:type="table" w:styleId="LightGrid">
    <w:name w:val="Light Grid"/>
    <w:basedOn w:val="TableNormal"/>
    <w:uiPriority w:val="62"/>
    <w:rsid w:val="002F5F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F5F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F5F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F5F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F5F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F5F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F5F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F5F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F5F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F5F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F5F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F5F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F5F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F5F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F5F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F5F5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F5F5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F5F5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F5F5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F5F5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F5F5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2F5F5F"/>
  </w:style>
  <w:style w:type="paragraph" w:styleId="List">
    <w:name w:val="List"/>
    <w:basedOn w:val="Normal"/>
    <w:semiHidden/>
    <w:rsid w:val="002F5F5F"/>
    <w:pPr>
      <w:ind w:left="283" w:hanging="283"/>
      <w:contextualSpacing/>
    </w:pPr>
  </w:style>
  <w:style w:type="paragraph" w:styleId="List2">
    <w:name w:val="List 2"/>
    <w:basedOn w:val="Normal"/>
    <w:semiHidden/>
    <w:rsid w:val="002F5F5F"/>
    <w:pPr>
      <w:ind w:left="566" w:hanging="283"/>
      <w:contextualSpacing/>
    </w:pPr>
  </w:style>
  <w:style w:type="paragraph" w:styleId="List3">
    <w:name w:val="List 3"/>
    <w:basedOn w:val="Normal"/>
    <w:semiHidden/>
    <w:rsid w:val="002F5F5F"/>
    <w:pPr>
      <w:ind w:left="849" w:hanging="283"/>
      <w:contextualSpacing/>
    </w:pPr>
  </w:style>
  <w:style w:type="paragraph" w:styleId="List4">
    <w:name w:val="List 4"/>
    <w:basedOn w:val="Normal"/>
    <w:semiHidden/>
    <w:rsid w:val="002F5F5F"/>
    <w:pPr>
      <w:ind w:left="1132" w:hanging="283"/>
      <w:contextualSpacing/>
    </w:pPr>
  </w:style>
  <w:style w:type="paragraph" w:styleId="List5">
    <w:name w:val="List 5"/>
    <w:basedOn w:val="Normal"/>
    <w:semiHidden/>
    <w:rsid w:val="002F5F5F"/>
    <w:pPr>
      <w:ind w:left="1415" w:hanging="283"/>
      <w:contextualSpacing/>
    </w:pPr>
  </w:style>
  <w:style w:type="paragraph" w:styleId="ListBullet2">
    <w:name w:val="List Bullet 2"/>
    <w:basedOn w:val="Normal"/>
    <w:semiHidden/>
    <w:rsid w:val="002F5F5F"/>
    <w:pPr>
      <w:numPr>
        <w:numId w:val="11"/>
      </w:numPr>
      <w:contextualSpacing/>
    </w:pPr>
  </w:style>
  <w:style w:type="paragraph" w:styleId="ListBullet3">
    <w:name w:val="List Bullet 3"/>
    <w:basedOn w:val="Normal"/>
    <w:semiHidden/>
    <w:rsid w:val="002F5F5F"/>
    <w:pPr>
      <w:numPr>
        <w:numId w:val="12"/>
      </w:numPr>
      <w:contextualSpacing/>
    </w:pPr>
  </w:style>
  <w:style w:type="paragraph" w:styleId="ListBullet4">
    <w:name w:val="List Bullet 4"/>
    <w:basedOn w:val="Normal"/>
    <w:semiHidden/>
    <w:rsid w:val="002F5F5F"/>
    <w:pPr>
      <w:numPr>
        <w:numId w:val="13"/>
      </w:numPr>
      <w:contextualSpacing/>
    </w:pPr>
  </w:style>
  <w:style w:type="paragraph" w:styleId="ListBullet5">
    <w:name w:val="List Bullet 5"/>
    <w:basedOn w:val="Normal"/>
    <w:semiHidden/>
    <w:rsid w:val="002F5F5F"/>
    <w:pPr>
      <w:numPr>
        <w:numId w:val="14"/>
      </w:numPr>
      <w:contextualSpacing/>
    </w:pPr>
  </w:style>
  <w:style w:type="paragraph" w:styleId="ListContinue">
    <w:name w:val="List Continue"/>
    <w:basedOn w:val="Normal"/>
    <w:semiHidden/>
    <w:rsid w:val="002F5F5F"/>
    <w:pPr>
      <w:spacing w:after="120"/>
      <w:ind w:left="283"/>
      <w:contextualSpacing/>
    </w:pPr>
  </w:style>
  <w:style w:type="paragraph" w:styleId="ListContinue2">
    <w:name w:val="List Continue 2"/>
    <w:basedOn w:val="Normal"/>
    <w:semiHidden/>
    <w:rsid w:val="002F5F5F"/>
    <w:pPr>
      <w:spacing w:after="120"/>
      <w:ind w:left="566"/>
      <w:contextualSpacing/>
    </w:pPr>
  </w:style>
  <w:style w:type="paragraph" w:styleId="ListContinue3">
    <w:name w:val="List Continue 3"/>
    <w:basedOn w:val="Normal"/>
    <w:semiHidden/>
    <w:rsid w:val="002F5F5F"/>
    <w:pPr>
      <w:spacing w:after="120"/>
      <w:ind w:left="849"/>
      <w:contextualSpacing/>
    </w:pPr>
  </w:style>
  <w:style w:type="paragraph" w:styleId="ListContinue4">
    <w:name w:val="List Continue 4"/>
    <w:basedOn w:val="Normal"/>
    <w:semiHidden/>
    <w:rsid w:val="002F5F5F"/>
    <w:pPr>
      <w:spacing w:after="120"/>
      <w:ind w:left="1132"/>
      <w:contextualSpacing/>
    </w:pPr>
  </w:style>
  <w:style w:type="paragraph" w:styleId="ListContinue5">
    <w:name w:val="List Continue 5"/>
    <w:basedOn w:val="Normal"/>
    <w:semiHidden/>
    <w:rsid w:val="002F5F5F"/>
    <w:pPr>
      <w:spacing w:after="120"/>
      <w:ind w:left="1415"/>
      <w:contextualSpacing/>
    </w:pPr>
  </w:style>
  <w:style w:type="paragraph" w:styleId="ListNumber">
    <w:name w:val="List Number"/>
    <w:basedOn w:val="Normal"/>
    <w:semiHidden/>
    <w:rsid w:val="002F5F5F"/>
    <w:pPr>
      <w:numPr>
        <w:numId w:val="15"/>
      </w:numPr>
      <w:contextualSpacing/>
    </w:pPr>
  </w:style>
  <w:style w:type="paragraph" w:styleId="ListNumber2">
    <w:name w:val="List Number 2"/>
    <w:basedOn w:val="Normal"/>
    <w:semiHidden/>
    <w:rsid w:val="002F5F5F"/>
    <w:pPr>
      <w:numPr>
        <w:numId w:val="16"/>
      </w:numPr>
      <w:contextualSpacing/>
    </w:pPr>
  </w:style>
  <w:style w:type="paragraph" w:styleId="ListNumber3">
    <w:name w:val="List Number 3"/>
    <w:basedOn w:val="Normal"/>
    <w:semiHidden/>
    <w:rsid w:val="002F5F5F"/>
    <w:pPr>
      <w:numPr>
        <w:numId w:val="17"/>
      </w:numPr>
      <w:contextualSpacing/>
    </w:pPr>
  </w:style>
  <w:style w:type="paragraph" w:styleId="ListNumber4">
    <w:name w:val="List Number 4"/>
    <w:basedOn w:val="Normal"/>
    <w:semiHidden/>
    <w:rsid w:val="002F5F5F"/>
    <w:pPr>
      <w:numPr>
        <w:numId w:val="18"/>
      </w:numPr>
      <w:contextualSpacing/>
    </w:pPr>
  </w:style>
  <w:style w:type="paragraph" w:styleId="ListNumber5">
    <w:name w:val="List Number 5"/>
    <w:basedOn w:val="Normal"/>
    <w:semiHidden/>
    <w:rsid w:val="002F5F5F"/>
    <w:pPr>
      <w:numPr>
        <w:numId w:val="19"/>
      </w:numPr>
      <w:contextualSpacing/>
    </w:pPr>
  </w:style>
  <w:style w:type="paragraph" w:styleId="ListParagraph">
    <w:name w:val="List Paragraph"/>
    <w:basedOn w:val="Normal"/>
    <w:uiPriority w:val="34"/>
    <w:semiHidden/>
    <w:qFormat/>
    <w:rsid w:val="002F5F5F"/>
    <w:pPr>
      <w:ind w:left="720"/>
      <w:contextualSpacing/>
    </w:pPr>
  </w:style>
  <w:style w:type="paragraph" w:styleId="MacroText">
    <w:name w:val="macro"/>
    <w:link w:val="MacroTextChar"/>
    <w:semiHidden/>
    <w:rsid w:val="002F5F5F"/>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rPr>
  </w:style>
  <w:style w:type="character" w:customStyle="1" w:styleId="MacroTextChar">
    <w:name w:val="Macro Text Char"/>
    <w:basedOn w:val="DefaultParagraphFont"/>
    <w:link w:val="MacroText"/>
    <w:semiHidden/>
    <w:rsid w:val="002F5F5F"/>
    <w:rPr>
      <w:rFonts w:ascii="Consolas" w:hAnsi="Consolas" w:cs="Consolas"/>
    </w:rPr>
  </w:style>
  <w:style w:type="table" w:styleId="MediumGrid1">
    <w:name w:val="Medium Grid 1"/>
    <w:basedOn w:val="TableNormal"/>
    <w:uiPriority w:val="67"/>
    <w:rsid w:val="002F5F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F5F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F5F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F5F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F5F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F5F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F5F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F5F5F"/>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F5F5F"/>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F5F5F"/>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F5F5F"/>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F5F5F"/>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F5F5F"/>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F5F5F"/>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F5F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F5F5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F5F5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F5F5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F5F5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F5F5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F5F5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F5F5F"/>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F5F5F"/>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F5F5F"/>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F5F5F"/>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F5F5F"/>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F5F5F"/>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F5F5F"/>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F5F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5F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5F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5F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5F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5F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5F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2F5F5F"/>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imes New Roman" w:hAnsi="Times New Roman"/>
      <w:sz w:val="24"/>
      <w:szCs w:val="24"/>
    </w:rPr>
  </w:style>
  <w:style w:type="character" w:customStyle="1" w:styleId="MessageHeaderChar">
    <w:name w:val="Message Header Char"/>
    <w:basedOn w:val="DefaultParagraphFont"/>
    <w:link w:val="MessageHeader"/>
    <w:semiHidden/>
    <w:rsid w:val="002F5F5F"/>
    <w:rPr>
      <w:sz w:val="24"/>
      <w:szCs w:val="24"/>
      <w:shd w:val="pct20" w:color="auto" w:fill="auto"/>
    </w:rPr>
  </w:style>
  <w:style w:type="paragraph" w:styleId="NoSpacing">
    <w:name w:val="No Spacing"/>
    <w:uiPriority w:val="1"/>
    <w:semiHidden/>
    <w:qFormat/>
    <w:rsid w:val="002F5F5F"/>
    <w:rPr>
      <w:rFonts w:ascii="Arial" w:hAnsi="Arial"/>
      <w:sz w:val="21"/>
    </w:rPr>
  </w:style>
  <w:style w:type="paragraph" w:styleId="NormalWeb">
    <w:name w:val="Normal (Web)"/>
    <w:basedOn w:val="Normal"/>
    <w:semiHidden/>
    <w:rsid w:val="002F5F5F"/>
    <w:rPr>
      <w:rFonts w:ascii="Times New Roman" w:hAnsi="Times New Roman"/>
      <w:sz w:val="24"/>
      <w:szCs w:val="24"/>
    </w:rPr>
  </w:style>
  <w:style w:type="paragraph" w:styleId="NormalIndent">
    <w:name w:val="Normal Indent"/>
    <w:basedOn w:val="Normal"/>
    <w:semiHidden/>
    <w:rsid w:val="002F5F5F"/>
    <w:pPr>
      <w:ind w:left="720"/>
    </w:pPr>
  </w:style>
  <w:style w:type="paragraph" w:styleId="NoteHeading">
    <w:name w:val="Note Heading"/>
    <w:basedOn w:val="Normal"/>
    <w:next w:val="Normal"/>
    <w:link w:val="NoteHeadingChar"/>
    <w:semiHidden/>
    <w:rsid w:val="002F5F5F"/>
    <w:pPr>
      <w:spacing w:before="0"/>
    </w:pPr>
  </w:style>
  <w:style w:type="character" w:customStyle="1" w:styleId="NoteHeadingChar">
    <w:name w:val="Note Heading Char"/>
    <w:basedOn w:val="DefaultParagraphFont"/>
    <w:link w:val="NoteHeading"/>
    <w:semiHidden/>
    <w:rsid w:val="002F5F5F"/>
    <w:rPr>
      <w:rFonts w:ascii="Arial" w:hAnsi="Arial"/>
    </w:rPr>
  </w:style>
  <w:style w:type="character" w:styleId="PlaceholderText">
    <w:name w:val="Placeholder Text"/>
    <w:basedOn w:val="DefaultParagraphFont"/>
    <w:uiPriority w:val="99"/>
    <w:semiHidden/>
    <w:rsid w:val="002F5F5F"/>
    <w:rPr>
      <w:color w:val="808080"/>
    </w:rPr>
  </w:style>
  <w:style w:type="paragraph" w:styleId="PlainText">
    <w:name w:val="Plain Text"/>
    <w:basedOn w:val="Normal"/>
    <w:link w:val="PlainTextChar"/>
    <w:semiHidden/>
    <w:rsid w:val="002F5F5F"/>
    <w:pPr>
      <w:spacing w:before="0"/>
    </w:pPr>
    <w:rPr>
      <w:rFonts w:ascii="Consolas" w:hAnsi="Consolas" w:cs="Consolas"/>
      <w:szCs w:val="21"/>
    </w:rPr>
  </w:style>
  <w:style w:type="character" w:customStyle="1" w:styleId="PlainTextChar">
    <w:name w:val="Plain Text Char"/>
    <w:basedOn w:val="DefaultParagraphFont"/>
    <w:link w:val="PlainText"/>
    <w:semiHidden/>
    <w:rsid w:val="002F5F5F"/>
    <w:rPr>
      <w:rFonts w:ascii="Consolas" w:hAnsi="Consolas" w:cs="Consolas"/>
      <w:szCs w:val="21"/>
    </w:rPr>
  </w:style>
  <w:style w:type="paragraph" w:styleId="Quote">
    <w:name w:val="Quote"/>
    <w:basedOn w:val="Normal"/>
    <w:next w:val="Normal"/>
    <w:link w:val="QuoteChar"/>
    <w:uiPriority w:val="29"/>
    <w:semiHidden/>
    <w:qFormat/>
    <w:rsid w:val="002F5F5F"/>
    <w:rPr>
      <w:i/>
      <w:iCs/>
      <w:color w:val="000000" w:themeColor="text1"/>
    </w:rPr>
  </w:style>
  <w:style w:type="character" w:customStyle="1" w:styleId="QuoteChar">
    <w:name w:val="Quote Char"/>
    <w:basedOn w:val="DefaultParagraphFont"/>
    <w:link w:val="Quote"/>
    <w:uiPriority w:val="29"/>
    <w:semiHidden/>
    <w:rsid w:val="002F5F5F"/>
    <w:rPr>
      <w:rFonts w:ascii="Arial" w:hAnsi="Arial"/>
      <w:i/>
      <w:iCs/>
      <w:color w:val="000000" w:themeColor="text1"/>
    </w:rPr>
  </w:style>
  <w:style w:type="paragraph" w:styleId="Salutation">
    <w:name w:val="Salutation"/>
    <w:basedOn w:val="Normal"/>
    <w:next w:val="Normal"/>
    <w:link w:val="SalutationChar"/>
    <w:semiHidden/>
    <w:rsid w:val="002F5F5F"/>
  </w:style>
  <w:style w:type="character" w:customStyle="1" w:styleId="SalutationChar">
    <w:name w:val="Salutation Char"/>
    <w:basedOn w:val="DefaultParagraphFont"/>
    <w:link w:val="Salutation"/>
    <w:semiHidden/>
    <w:rsid w:val="002F5F5F"/>
    <w:rPr>
      <w:rFonts w:ascii="Arial" w:hAnsi="Arial"/>
    </w:rPr>
  </w:style>
  <w:style w:type="paragraph" w:styleId="Signature">
    <w:name w:val="Signature"/>
    <w:basedOn w:val="Normal"/>
    <w:link w:val="SignatureChar"/>
    <w:semiHidden/>
    <w:rsid w:val="002F5F5F"/>
    <w:pPr>
      <w:spacing w:before="0"/>
      <w:ind w:left="4252"/>
    </w:pPr>
  </w:style>
  <w:style w:type="character" w:customStyle="1" w:styleId="SignatureChar">
    <w:name w:val="Signature Char"/>
    <w:basedOn w:val="DefaultParagraphFont"/>
    <w:link w:val="Signature"/>
    <w:semiHidden/>
    <w:rsid w:val="002F5F5F"/>
    <w:rPr>
      <w:rFonts w:ascii="Arial" w:hAnsi="Arial"/>
    </w:rPr>
  </w:style>
  <w:style w:type="paragraph" w:styleId="Subtitle">
    <w:name w:val="Subtitle"/>
    <w:basedOn w:val="Normal"/>
    <w:next w:val="Normal"/>
    <w:link w:val="SubtitleChar"/>
    <w:semiHidden/>
    <w:qFormat/>
    <w:rsid w:val="002F5F5F"/>
    <w:pPr>
      <w:numPr>
        <w:ilvl w:val="1"/>
      </w:numPr>
    </w:pPr>
    <w:rPr>
      <w:rFonts w:ascii="Times New Roman" w:hAnsi="Times New Roman"/>
      <w:i/>
      <w:iCs/>
      <w:color w:val="4F81BD" w:themeColor="accent1"/>
      <w:spacing w:val="15"/>
      <w:sz w:val="24"/>
      <w:szCs w:val="24"/>
    </w:rPr>
  </w:style>
  <w:style w:type="character" w:customStyle="1" w:styleId="SubtitleChar">
    <w:name w:val="Subtitle Char"/>
    <w:basedOn w:val="DefaultParagraphFont"/>
    <w:link w:val="Subtitle"/>
    <w:semiHidden/>
    <w:rsid w:val="002F5F5F"/>
    <w:rPr>
      <w:i/>
      <w:iCs/>
      <w:color w:val="4F81BD" w:themeColor="accent1"/>
      <w:spacing w:val="15"/>
      <w:sz w:val="24"/>
      <w:szCs w:val="24"/>
    </w:rPr>
  </w:style>
  <w:style w:type="character" w:styleId="SubtleEmphasis">
    <w:name w:val="Subtle Emphasis"/>
    <w:basedOn w:val="DefaultParagraphFont"/>
    <w:uiPriority w:val="19"/>
    <w:semiHidden/>
    <w:qFormat/>
    <w:rsid w:val="002F5F5F"/>
    <w:rPr>
      <w:i/>
      <w:iCs/>
      <w:color w:val="808080" w:themeColor="text1" w:themeTint="7F"/>
    </w:rPr>
  </w:style>
  <w:style w:type="character" w:styleId="SubtleReference">
    <w:name w:val="Subtle Reference"/>
    <w:basedOn w:val="DefaultParagraphFont"/>
    <w:uiPriority w:val="31"/>
    <w:semiHidden/>
    <w:qFormat/>
    <w:rsid w:val="002F5F5F"/>
    <w:rPr>
      <w:smallCaps/>
      <w:color w:val="C0504D" w:themeColor="accent2"/>
      <w:u w:val="single"/>
    </w:rPr>
  </w:style>
  <w:style w:type="table" w:styleId="Table3Deffects1">
    <w:name w:val="Table 3D effects 1"/>
    <w:basedOn w:val="TableNormal"/>
    <w:semiHidden/>
    <w:rsid w:val="002F5F5F"/>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F5F5F"/>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F5F5F"/>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F5F5F"/>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F5F5F"/>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F5F5F"/>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F5F5F"/>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F5F5F"/>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F5F5F"/>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F5F5F"/>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F5F5F"/>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F5F5F"/>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F5F5F"/>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F5F5F"/>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F5F5F"/>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F5F5F"/>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F5F5F"/>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F5F5F"/>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F5F5F"/>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F5F5F"/>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F5F5F"/>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F5F5F"/>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F5F5F"/>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F5F5F"/>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F5F5F"/>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F5F5F"/>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F5F5F"/>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F5F5F"/>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F5F5F"/>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F5F5F"/>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F5F5F"/>
    <w:pPr>
      <w:ind w:left="210" w:hanging="210"/>
    </w:pPr>
  </w:style>
  <w:style w:type="paragraph" w:styleId="TableofFigures">
    <w:name w:val="table of figures"/>
    <w:basedOn w:val="Normal"/>
    <w:next w:val="Normal"/>
    <w:semiHidden/>
    <w:rsid w:val="002F5F5F"/>
  </w:style>
  <w:style w:type="table" w:styleId="TableProfessional">
    <w:name w:val="Table Professional"/>
    <w:basedOn w:val="TableNormal"/>
    <w:semiHidden/>
    <w:rsid w:val="002F5F5F"/>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F5F5F"/>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F5F5F"/>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F5F5F"/>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F5F5F"/>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F5F5F"/>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F5F5F"/>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F5F5F"/>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F5F5F"/>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F5F5F"/>
    <w:pPr>
      <w:pBdr>
        <w:bottom w:val="single" w:sz="8" w:space="4" w:color="4F81BD" w:themeColor="accent1"/>
      </w:pBdr>
      <w:spacing w:before="0" w:after="300"/>
      <w:contextualSpacing/>
    </w:pPr>
    <w:rPr>
      <w:rFonts w:ascii="Times New Roman" w:hAnsi="Times New Roman"/>
      <w:color w:val="17365D" w:themeColor="text2" w:themeShade="BF"/>
      <w:spacing w:val="5"/>
      <w:kern w:val="28"/>
      <w:sz w:val="52"/>
      <w:szCs w:val="52"/>
    </w:rPr>
  </w:style>
  <w:style w:type="character" w:customStyle="1" w:styleId="TitleChar">
    <w:name w:val="Title Char"/>
    <w:basedOn w:val="DefaultParagraphFont"/>
    <w:link w:val="Title"/>
    <w:semiHidden/>
    <w:rsid w:val="002F5F5F"/>
    <w:rPr>
      <w:color w:val="17365D" w:themeColor="text2" w:themeShade="BF"/>
      <w:spacing w:val="5"/>
      <w:kern w:val="28"/>
      <w:sz w:val="52"/>
      <w:szCs w:val="52"/>
    </w:rPr>
  </w:style>
  <w:style w:type="paragraph" w:styleId="TOAHeading">
    <w:name w:val="toa heading"/>
    <w:basedOn w:val="Normal"/>
    <w:next w:val="Normal"/>
    <w:semiHidden/>
    <w:rsid w:val="002F5F5F"/>
    <w:pPr>
      <w:spacing w:before="120"/>
    </w:pPr>
    <w:rPr>
      <w:rFonts w:ascii="Times New Roman" w:hAnsi="Times New Roman"/>
      <w:b/>
      <w:bCs/>
      <w:sz w:val="24"/>
      <w:szCs w:val="24"/>
    </w:rPr>
  </w:style>
  <w:style w:type="paragraph" w:styleId="TOCHeading">
    <w:name w:val="TOC Heading"/>
    <w:basedOn w:val="Heading1"/>
    <w:next w:val="Normal"/>
    <w:uiPriority w:val="39"/>
    <w:semiHidden/>
    <w:unhideWhenUsed/>
    <w:qFormat/>
    <w:rsid w:val="002F5F5F"/>
    <w:pPr>
      <w:keepLines/>
      <w:numPr>
        <w:numId w:val="0"/>
      </w:numPr>
      <w:pBdr>
        <w:bottom w:val="none" w:sz="0" w:space="0" w:color="auto"/>
      </w:pBdr>
      <w:outlineLvl w:val="9"/>
    </w:pPr>
    <w:rPr>
      <w:rFonts w:ascii="Times New Roman" w:hAnsi="Times New Roman"/>
      <w:bCs/>
      <w:color w:val="365F91" w:themeColor="accent1" w:themeShade="BF"/>
      <w:kern w:val="0"/>
      <w:sz w:val="28"/>
      <w:szCs w:val="28"/>
    </w:rPr>
  </w:style>
  <w:style w:type="paragraph" w:customStyle="1" w:styleId="Betweentabletext">
    <w:name w:val="Between table text"/>
    <w:basedOn w:val="BodyText"/>
    <w:semiHidden/>
    <w:rsid w:val="002F5F5F"/>
    <w:pPr>
      <w:spacing w:after="240"/>
    </w:pPr>
    <w:rPr>
      <w:lang w:eastAsia="en-US"/>
    </w:rPr>
  </w:style>
  <w:style w:type="character" w:customStyle="1" w:styleId="VariableNotes">
    <w:name w:val="VariableNotes"/>
    <w:basedOn w:val="DefaultParagraphFont"/>
    <w:uiPriority w:val="1"/>
    <w:semiHidden/>
    <w:rsid w:val="002F5F5F"/>
    <w:rPr>
      <w:b/>
      <w:caps w:val="0"/>
      <w:smallCaps w:val="0"/>
      <w:strike w:val="0"/>
      <w:dstrike w:val="0"/>
      <w:vanish w:val="0"/>
      <w:color w:val="0000FF"/>
      <w:vertAlign w:val="baseline"/>
    </w:rPr>
  </w:style>
  <w:style w:type="paragraph" w:customStyle="1" w:styleId="Heading2notBold">
    <w:name w:val="Heading 2 not Bold"/>
    <w:basedOn w:val="Heading2"/>
    <w:semiHidden/>
    <w:rsid w:val="002F5F5F"/>
    <w:pPr>
      <w:keepNext w:val="0"/>
      <w:numPr>
        <w:ilvl w:val="8"/>
      </w:numPr>
    </w:pPr>
    <w:rPr>
      <w:b w:val="0"/>
    </w:rPr>
  </w:style>
  <w:style w:type="paragraph" w:customStyle="1" w:styleId="FooterGadens">
    <w:name w:val="Footer Gadens"/>
    <w:basedOn w:val="Footer"/>
    <w:rsid w:val="002F5F5F"/>
    <w:pPr>
      <w:tabs>
        <w:tab w:val="clear" w:pos="4153"/>
        <w:tab w:val="clear" w:pos="8306"/>
      </w:tabs>
    </w:pPr>
    <w:rPr>
      <w:noProof/>
      <w:szCs w:val="16"/>
    </w:rPr>
  </w:style>
  <w:style w:type="paragraph" w:customStyle="1" w:styleId="AnnexureHead">
    <w:name w:val="Annexure Head"/>
    <w:basedOn w:val="SchedAnnex"/>
    <w:next w:val="BodyText"/>
    <w:rsid w:val="002F5F5F"/>
  </w:style>
  <w:style w:type="paragraph" w:customStyle="1" w:styleId="CoverFirmAddress">
    <w:name w:val="Cover Firm Address"/>
    <w:basedOn w:val="Normal"/>
    <w:rsid w:val="002F5F5F"/>
    <w:pPr>
      <w:framePr w:w="3969" w:h="2534" w:hSpace="181" w:wrap="around" w:vAnchor="page" w:hAnchor="page" w:x="1419" w:y="13683" w:anchorLock="1"/>
      <w:tabs>
        <w:tab w:val="left" w:pos="425"/>
      </w:tabs>
      <w:spacing w:before="0"/>
    </w:pPr>
    <w:rPr>
      <w:sz w:val="18"/>
      <w:lang w:eastAsia="en-US"/>
    </w:rPr>
  </w:style>
  <w:style w:type="paragraph" w:customStyle="1" w:styleId="CoverFirm">
    <w:name w:val="Cover Firm"/>
    <w:basedOn w:val="Normal"/>
    <w:rsid w:val="002F5F5F"/>
    <w:pPr>
      <w:framePr w:wrap="around" w:hAnchor="text"/>
      <w:spacing w:before="0"/>
      <w:suppressOverlap/>
    </w:pPr>
    <w:rPr>
      <w:b/>
      <w:szCs w:val="22"/>
    </w:rPr>
  </w:style>
  <w:style w:type="numbering" w:customStyle="1" w:styleId="ScheduleList">
    <w:name w:val="Schedule List"/>
    <w:uiPriority w:val="99"/>
    <w:rsid w:val="002F5F5F"/>
    <w:pPr>
      <w:numPr>
        <w:numId w:val="21"/>
      </w:numPr>
    </w:pPr>
  </w:style>
  <w:style w:type="numbering" w:customStyle="1" w:styleId="AnnexureList">
    <w:name w:val="Annexure List"/>
    <w:uiPriority w:val="99"/>
    <w:rsid w:val="002F5F5F"/>
    <w:pPr>
      <w:numPr>
        <w:numId w:val="5"/>
      </w:numPr>
    </w:pPr>
  </w:style>
  <w:style w:type="paragraph" w:customStyle="1" w:styleId="SingleLine">
    <w:name w:val="Single Line"/>
    <w:basedOn w:val="Normal"/>
    <w:rsid w:val="002F5F5F"/>
    <w:pPr>
      <w:spacing w:before="0"/>
    </w:pPr>
    <w:rPr>
      <w:lang w:eastAsia="en-US"/>
    </w:rPr>
  </w:style>
  <w:style w:type="paragraph" w:customStyle="1" w:styleId="DetailsPage">
    <w:name w:val="Details Page"/>
    <w:basedOn w:val="SchedAnnex"/>
    <w:rsid w:val="002F5F5F"/>
    <w:pPr>
      <w:pBdr>
        <w:bottom w:val="none" w:sz="0" w:space="0" w:color="auto"/>
      </w:pBdr>
      <w:tabs>
        <w:tab w:val="clear" w:pos="1985"/>
      </w:tabs>
      <w:ind w:left="0" w:firstLine="0"/>
    </w:pPr>
  </w:style>
  <w:style w:type="paragraph" w:customStyle="1" w:styleId="NumberedPara1">
    <w:name w:val="Numbered Para 1"/>
    <w:basedOn w:val="Normal"/>
    <w:rsid w:val="00F0034B"/>
    <w:pPr>
      <w:numPr>
        <w:numId w:val="1"/>
      </w:numPr>
    </w:pPr>
  </w:style>
  <w:style w:type="paragraph" w:customStyle="1" w:styleId="NumberedPara3">
    <w:name w:val="Numbered Para 3"/>
    <w:basedOn w:val="Normal"/>
    <w:rsid w:val="00F0034B"/>
    <w:pPr>
      <w:numPr>
        <w:ilvl w:val="2"/>
        <w:numId w:val="1"/>
      </w:numPr>
    </w:pPr>
  </w:style>
  <w:style w:type="paragraph" w:customStyle="1" w:styleId="NumberedPara4">
    <w:name w:val="Numbered Para 4"/>
    <w:basedOn w:val="Normal"/>
    <w:rsid w:val="00F0034B"/>
    <w:pPr>
      <w:numPr>
        <w:ilvl w:val="3"/>
        <w:numId w:val="1"/>
      </w:numPr>
    </w:pPr>
  </w:style>
  <w:style w:type="paragraph" w:customStyle="1" w:styleId="NumberedPara5">
    <w:name w:val="Numbered Para 5"/>
    <w:basedOn w:val="Normal"/>
    <w:rsid w:val="00F0034B"/>
    <w:pPr>
      <w:numPr>
        <w:ilvl w:val="4"/>
        <w:numId w:val="1"/>
      </w:numPr>
    </w:pPr>
  </w:style>
  <w:style w:type="paragraph" w:customStyle="1" w:styleId="NumberedPara2">
    <w:name w:val="Numbered Para 2"/>
    <w:basedOn w:val="Normal"/>
    <w:rsid w:val="00F0034B"/>
    <w:pPr>
      <w:numPr>
        <w:ilvl w:val="1"/>
        <w:numId w:val="1"/>
      </w:numPr>
    </w:pPr>
  </w:style>
  <w:style w:type="numbering" w:customStyle="1" w:styleId="GadensParas">
    <w:name w:val="Gadens Paras"/>
    <w:uiPriority w:val="99"/>
    <w:rsid w:val="005B6C3B"/>
    <w:pPr>
      <w:numPr>
        <w:numId w:val="1"/>
      </w:numPr>
    </w:pPr>
  </w:style>
  <w:style w:type="paragraph" w:customStyle="1" w:styleId="EmailFax">
    <w:name w:val="EmailFax"/>
    <w:basedOn w:val="Normal"/>
    <w:semiHidden/>
    <w:rsid w:val="00B36B99"/>
    <w:pPr>
      <w:spacing w:after="48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73347">
      <w:bodyDiv w:val="1"/>
      <w:marLeft w:val="0"/>
      <w:marRight w:val="0"/>
      <w:marTop w:val="0"/>
      <w:marBottom w:val="0"/>
      <w:divBdr>
        <w:top w:val="none" w:sz="0" w:space="0" w:color="auto"/>
        <w:left w:val="none" w:sz="0" w:space="0" w:color="auto"/>
        <w:bottom w:val="none" w:sz="0" w:space="0" w:color="auto"/>
        <w:right w:val="none" w:sz="0" w:space="0" w:color="auto"/>
      </w:divBdr>
    </w:div>
    <w:div w:id="8220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e.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5\STARTUP\vic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E4641-BC0A-49CD-946C-B212B1FB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vicDocument.dotx</Template>
  <TotalTime>0</TotalTime>
  <Pages>5</Pages>
  <Words>1825</Words>
  <Characters>9951</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AgreementDeed template</vt:lpstr>
    </vt:vector>
  </TitlesOfParts>
  <Company>Gadens Lawyers</Company>
  <LinksUpToDate>false</LinksUpToDate>
  <CharactersWithSpaces>11753</CharactersWithSpaces>
  <SharedDoc>false</SharedDoc>
  <HLinks>
    <vt:vector size="12" baseType="variant">
      <vt:variant>
        <vt:i4>458765</vt:i4>
      </vt:variant>
      <vt:variant>
        <vt:i4>3</vt:i4>
      </vt:variant>
      <vt:variant>
        <vt:i4>0</vt:i4>
      </vt:variant>
      <vt:variant>
        <vt:i4>5</vt:i4>
      </vt:variant>
      <vt:variant>
        <vt:lpwstr/>
      </vt:variant>
      <vt:variant>
        <vt:lpwstr>topofdoc</vt:lpwstr>
      </vt:variant>
      <vt:variant>
        <vt:i4>393244</vt:i4>
      </vt:variant>
      <vt:variant>
        <vt:i4>0</vt:i4>
      </vt:variant>
      <vt:variant>
        <vt:i4>0</vt:i4>
      </vt:variant>
      <vt:variant>
        <vt:i4>5</vt:i4>
      </vt:variant>
      <vt:variant>
        <vt:lpwstr/>
      </vt:variant>
      <vt:variant>
        <vt:lpwstr>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AgreementDeed template</dc:title>
  <dc:subject>AgreementDeed template</dc:subject>
  <dc:creator>Gadens</dc:creator>
  <cp:keywords/>
  <dc:description/>
  <cp:lastModifiedBy>Gadens</cp:lastModifiedBy>
  <cp:revision>2</cp:revision>
  <cp:lastPrinted>2014-02-21T02:21:00Z</cp:lastPrinted>
  <dcterms:created xsi:type="dcterms:W3CDTF">2015-04-13T02:06:00Z</dcterms:created>
  <dcterms:modified xsi:type="dcterms:W3CDTF">2015-04-13T02:06:00Z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ocId">
    <vt:lpwstr> </vt:lpwstr>
  </property>
  <property fmtid="{D5CDD505-2E9C-101B-9397-08002B2CF9AE}" pid="3" name="NewStyles">
    <vt:bool>true</vt:bool>
  </property>
</Properties>
</file>